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pPr w:leftFromText="180" w:rightFromText="180" w:vertAnchor="text" w:horzAnchor="page" w:tblpX="1369" w:tblpY="-89"/>
        <w:tblW w:w="96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46"/>
        <w:gridCol w:w="3966"/>
        <w:gridCol w:w="2694"/>
      </w:tblGrid>
      <w:tr w:rsidR="00721171" w:rsidRPr="009159B5" w:rsidTr="00AA7A66">
        <w:trPr>
          <w:trHeight w:val="2406"/>
        </w:trPr>
        <w:tc>
          <w:tcPr>
            <w:tcW w:w="2946" w:type="dxa"/>
            <w:vAlign w:val="center"/>
          </w:tcPr>
          <w:p w:rsidR="00721171" w:rsidRPr="009159B5" w:rsidRDefault="00721171" w:rsidP="00AA7A66">
            <w:pPr>
              <w:jc w:val="center"/>
              <w:rPr>
                <w:lang w:val="en-GB"/>
              </w:rPr>
            </w:pPr>
            <w:r w:rsidRPr="009159B5">
              <w:rPr>
                <w:noProof/>
                <w:lang w:val="en-GB"/>
              </w:rPr>
              <w:drawing>
                <wp:inline distT="0" distB="0" distL="0" distR="0" wp14:anchorId="4DBA5B3F" wp14:editId="014B639F">
                  <wp:extent cx="1591056" cy="813816"/>
                  <wp:effectExtent l="0" t="0" r="0" b="57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_logo_b.jpg"/>
                          <pic:cNvPicPr/>
                        </pic:nvPicPr>
                        <pic:blipFill>
                          <a:blip r:embed="rId8">
                            <a:extLst>
                              <a:ext uri="{28A0092B-C50C-407E-A947-70E740481C1C}">
                                <a14:useLocalDpi xmlns:a14="http://schemas.microsoft.com/office/drawing/2010/main" val="0"/>
                              </a:ext>
                            </a:extLst>
                          </a:blip>
                          <a:stretch>
                            <a:fillRect/>
                          </a:stretch>
                        </pic:blipFill>
                        <pic:spPr>
                          <a:xfrm>
                            <a:off x="0" y="0"/>
                            <a:ext cx="1591056" cy="813816"/>
                          </a:xfrm>
                          <a:prstGeom prst="rect">
                            <a:avLst/>
                          </a:prstGeom>
                        </pic:spPr>
                      </pic:pic>
                    </a:graphicData>
                  </a:graphic>
                </wp:inline>
              </w:drawing>
            </w:r>
          </w:p>
        </w:tc>
        <w:tc>
          <w:tcPr>
            <w:tcW w:w="3966" w:type="dxa"/>
            <w:vAlign w:val="center"/>
          </w:tcPr>
          <w:p w:rsidR="00721171" w:rsidRPr="009159B5" w:rsidRDefault="00341DCA" w:rsidP="00AA7A66">
            <w:pPr>
              <w:jc w:val="center"/>
              <w:rPr>
                <w:lang w:val="en-GB"/>
              </w:rPr>
            </w:pPr>
            <w:r w:rsidRPr="009159B5">
              <w:rPr>
                <w:rFonts w:ascii="Tahoma" w:hAnsi="Tahoma" w:cs="Tahoma"/>
                <w:noProof/>
                <w:sz w:val="22"/>
                <w:szCs w:val="22"/>
                <w:lang w:val="en-GB"/>
              </w:rPr>
              <w:drawing>
                <wp:anchor distT="0" distB="0" distL="114300" distR="114300" simplePos="0" relativeHeight="251659264" behindDoc="0" locked="0" layoutInCell="1" allowOverlap="1" wp14:anchorId="4439752C" wp14:editId="6B50EB7B">
                  <wp:simplePos x="0" y="0"/>
                  <wp:positionH relativeFrom="column">
                    <wp:posOffset>600710</wp:posOffset>
                  </wp:positionH>
                  <wp:positionV relativeFrom="paragraph">
                    <wp:posOffset>-4445</wp:posOffset>
                  </wp:positionV>
                  <wp:extent cx="1040765" cy="919480"/>
                  <wp:effectExtent l="0" t="0" r="6985" b="0"/>
                  <wp:wrapSquare wrapText="bothSides"/>
                  <wp:docPr id="4" name="Image 4" descr="simbo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simbol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40765" cy="9194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694" w:type="dxa"/>
            <w:vAlign w:val="center"/>
          </w:tcPr>
          <w:p w:rsidR="00721171" w:rsidRPr="009159B5" w:rsidRDefault="00721171" w:rsidP="00AA7A66">
            <w:pPr>
              <w:jc w:val="center"/>
              <w:rPr>
                <w:lang w:val="en-GB"/>
              </w:rPr>
            </w:pPr>
            <w:r w:rsidRPr="009159B5">
              <w:rPr>
                <w:noProof/>
                <w:lang w:val="en-GB"/>
              </w:rPr>
              <w:drawing>
                <wp:inline distT="0" distB="0" distL="0" distR="0" wp14:anchorId="1A66B277" wp14:editId="70D93E8B">
                  <wp:extent cx="1038225" cy="1146563"/>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obal-Environment-Facility-Logo-1.g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40116" cy="1148652"/>
                          </a:xfrm>
                          <a:prstGeom prst="rect">
                            <a:avLst/>
                          </a:prstGeom>
                        </pic:spPr>
                      </pic:pic>
                    </a:graphicData>
                  </a:graphic>
                </wp:inline>
              </w:drawing>
            </w:r>
          </w:p>
        </w:tc>
      </w:tr>
    </w:tbl>
    <w:p w:rsidR="00721171" w:rsidRPr="009159B5" w:rsidRDefault="00721171" w:rsidP="00721171">
      <w:pPr>
        <w:pStyle w:val="TOC1"/>
        <w:rPr>
          <w:lang w:val="en-GB"/>
        </w:rPr>
      </w:pPr>
    </w:p>
    <w:p w:rsidR="00721171" w:rsidRPr="009159B5" w:rsidRDefault="00721171" w:rsidP="00721171">
      <w:pPr>
        <w:rPr>
          <w:lang w:val="en-GB"/>
        </w:rPr>
      </w:pPr>
    </w:p>
    <w:p w:rsidR="00721171" w:rsidRPr="009159B5" w:rsidRDefault="00721171" w:rsidP="00721171">
      <w:pPr>
        <w:rPr>
          <w:lang w:val="en-GB"/>
        </w:rPr>
      </w:pPr>
    </w:p>
    <w:p w:rsidR="00721171" w:rsidRPr="009159B5" w:rsidRDefault="00721171" w:rsidP="00721171">
      <w:pPr>
        <w:rPr>
          <w:lang w:val="en-GB"/>
        </w:rPr>
      </w:pPr>
    </w:p>
    <w:p w:rsidR="00721171" w:rsidRPr="009159B5" w:rsidRDefault="00721171" w:rsidP="00721171">
      <w:pPr>
        <w:rPr>
          <w:lang w:val="en-GB"/>
        </w:rPr>
      </w:pPr>
    </w:p>
    <w:sdt>
      <w:sdtPr>
        <w:rPr>
          <w:lang w:val="en-GB"/>
        </w:rPr>
        <w:alias w:val="Country"/>
        <w:tag w:val=""/>
        <w:id w:val="726263770"/>
        <w:dataBinding w:prefixMappings="xmlns:ns0='http://purl.org/dc/elements/1.1/' xmlns:ns1='http://schemas.openxmlformats.org/package/2006/metadata/core-properties' " w:xpath="/ns1:coreProperties[1]/ns0:subject[1]" w:storeItemID="{6C3C8BC8-F283-45AE-878A-BAB7291924A1}"/>
        <w:text/>
      </w:sdtPr>
      <w:sdtEndPr/>
      <w:sdtContent>
        <w:p w:rsidR="00721171" w:rsidRPr="009159B5" w:rsidRDefault="00341DCA" w:rsidP="00341DCA">
          <w:pPr>
            <w:pStyle w:val="DocumentTitle"/>
            <w:tabs>
              <w:tab w:val="left" w:pos="890"/>
            </w:tabs>
            <w:ind w:left="851"/>
            <w:rPr>
              <w:lang w:val="en-GB"/>
            </w:rPr>
          </w:pPr>
          <w:r w:rsidRPr="009159B5">
            <w:rPr>
              <w:lang w:val="en-GB"/>
            </w:rPr>
            <w:t>Sao Tome and Principe</w:t>
          </w:r>
        </w:p>
      </w:sdtContent>
    </w:sdt>
    <w:p w:rsidR="00721171" w:rsidRPr="009159B5" w:rsidRDefault="00721171" w:rsidP="00721171">
      <w:pPr>
        <w:pBdr>
          <w:bottom w:val="single" w:sz="24" w:space="0" w:color="000000" w:themeColor="text1"/>
        </w:pBdr>
        <w:tabs>
          <w:tab w:val="left" w:pos="890"/>
        </w:tabs>
        <w:rPr>
          <w:lang w:val="en-GB"/>
        </w:rPr>
      </w:pPr>
    </w:p>
    <w:p w:rsidR="00721171" w:rsidRPr="009159B5" w:rsidRDefault="00721171" w:rsidP="00721171">
      <w:pPr>
        <w:tabs>
          <w:tab w:val="left" w:pos="890"/>
        </w:tabs>
        <w:ind w:left="284"/>
        <w:rPr>
          <w:lang w:val="en-GB"/>
        </w:rPr>
      </w:pPr>
    </w:p>
    <w:p w:rsidR="00AA7A66" w:rsidRPr="009159B5" w:rsidRDefault="00AA7A66">
      <w:pPr>
        <w:rPr>
          <w:lang w:val="en-GB"/>
        </w:rPr>
      </w:pPr>
    </w:p>
    <w:sdt>
      <w:sdtPr>
        <w:rPr>
          <w:lang w:val="en-GB"/>
        </w:rPr>
        <w:alias w:val="Title"/>
        <w:tag w:val=""/>
        <w:id w:val="1565533094"/>
        <w:dataBinding w:prefixMappings="xmlns:ns0='http://purl.org/dc/elements/1.1/' xmlns:ns1='http://schemas.openxmlformats.org/package/2006/metadata/core-properties' " w:xpath="/ns1:coreProperties[1]/ns0:title[1]" w:storeItemID="{6C3C8BC8-F283-45AE-878A-BAB7291924A1}"/>
        <w:text/>
      </w:sdtPr>
      <w:sdtEndPr/>
      <w:sdtContent>
        <w:p w:rsidR="00721171" w:rsidRPr="009159B5" w:rsidRDefault="00721171" w:rsidP="00341DCA">
          <w:pPr>
            <w:pStyle w:val="DocumentTitle"/>
            <w:tabs>
              <w:tab w:val="left" w:pos="890"/>
            </w:tabs>
            <w:ind w:left="851"/>
            <w:rPr>
              <w:lang w:val="en-GB"/>
            </w:rPr>
          </w:pPr>
          <w:r w:rsidRPr="009159B5">
            <w:rPr>
              <w:lang w:val="en-GB"/>
            </w:rPr>
            <w:t xml:space="preserve">GRANT </w:t>
          </w:r>
          <w:r w:rsidR="00341DCA" w:rsidRPr="009159B5">
            <w:rPr>
              <w:lang w:val="en-GB"/>
            </w:rPr>
            <w:t>–</w:t>
          </w:r>
          <w:r w:rsidRPr="009159B5">
            <w:rPr>
              <w:lang w:val="en-GB"/>
            </w:rPr>
            <w:t xml:space="preserve"> </w:t>
          </w:r>
          <w:r w:rsidR="00341DCA" w:rsidRPr="009159B5">
            <w:rPr>
              <w:lang w:val="en-GB"/>
            </w:rPr>
            <w:t>SAO TOME AND PRINCIPE - GEF 4494</w:t>
          </w:r>
        </w:p>
      </w:sdtContent>
    </w:sdt>
    <w:p w:rsidR="007C7FE1" w:rsidRPr="009159B5" w:rsidRDefault="007C7FE1" w:rsidP="007C7FE1">
      <w:pPr>
        <w:pStyle w:val="DocumentTitle"/>
        <w:tabs>
          <w:tab w:val="left" w:pos="890"/>
        </w:tabs>
        <w:ind w:left="851"/>
        <w:rPr>
          <w:lang w:val="en-GB"/>
        </w:rPr>
      </w:pPr>
    </w:p>
    <w:p w:rsidR="00F95D14" w:rsidRPr="009159B5" w:rsidRDefault="007C7FE1" w:rsidP="007C7FE1">
      <w:pPr>
        <w:pStyle w:val="DocumentTitle"/>
        <w:tabs>
          <w:tab w:val="left" w:pos="890"/>
        </w:tabs>
        <w:ind w:left="851"/>
        <w:rPr>
          <w:lang w:val="en-GB"/>
        </w:rPr>
      </w:pPr>
      <w:r w:rsidRPr="009159B5">
        <w:rPr>
          <w:lang w:val="en-GB"/>
        </w:rPr>
        <w:tab/>
        <w:t>Integrated Ecosystem Approach to Biodiversity Mainstreaming and Conservation in the Buffer Zones of the Obo and Principe Natural Parks</w:t>
      </w:r>
    </w:p>
    <w:p w:rsidR="007C7FE1" w:rsidRPr="009159B5" w:rsidRDefault="007C7FE1" w:rsidP="007C7FE1">
      <w:pPr>
        <w:rPr>
          <w:lang w:val="en-GB" w:eastAsia="en-GB"/>
        </w:rPr>
      </w:pPr>
    </w:p>
    <w:p w:rsidR="00F95D14" w:rsidRPr="009159B5" w:rsidRDefault="007C7FE1" w:rsidP="007C7FE1">
      <w:pPr>
        <w:pStyle w:val="DocumentTitle"/>
        <w:tabs>
          <w:tab w:val="left" w:pos="890"/>
        </w:tabs>
        <w:ind w:left="0"/>
        <w:rPr>
          <w:lang w:val="en-GB"/>
        </w:rPr>
      </w:pPr>
      <w:r w:rsidRPr="009159B5">
        <w:rPr>
          <w:lang w:val="en-GB"/>
        </w:rPr>
        <w:tab/>
        <w:t>GEF</w:t>
      </w:r>
      <w:r w:rsidR="00F95D14" w:rsidRPr="009159B5">
        <w:rPr>
          <w:lang w:val="en-GB"/>
        </w:rPr>
        <w:t xml:space="preserve"> Terminal Evaluation Report Summary</w:t>
      </w:r>
    </w:p>
    <w:p w:rsidR="00F95D14" w:rsidRPr="009159B5" w:rsidRDefault="00F95D14" w:rsidP="00F95D14">
      <w:pPr>
        <w:tabs>
          <w:tab w:val="left" w:pos="890"/>
        </w:tabs>
        <w:spacing w:before="360" w:line="240" w:lineRule="auto"/>
        <w:ind w:left="890"/>
        <w:jc w:val="both"/>
        <w:rPr>
          <w:b/>
          <w:bCs/>
          <w:sz w:val="32"/>
          <w:szCs w:val="32"/>
          <w:lang w:val="en-GB" w:eastAsia="en-GB"/>
        </w:rPr>
      </w:pPr>
    </w:p>
    <w:p w:rsidR="00721171" w:rsidRPr="009159B5" w:rsidRDefault="00721171">
      <w:pPr>
        <w:spacing w:after="200" w:line="276" w:lineRule="auto"/>
        <w:rPr>
          <w:b/>
          <w:bCs/>
          <w:sz w:val="32"/>
          <w:szCs w:val="32"/>
          <w:lang w:val="en-GB" w:eastAsia="en-GB"/>
        </w:rPr>
      </w:pPr>
      <w:r w:rsidRPr="009159B5">
        <w:rPr>
          <w:b/>
          <w:bCs/>
          <w:sz w:val="32"/>
          <w:szCs w:val="32"/>
          <w:lang w:val="en-GB" w:eastAsia="en-GB"/>
        </w:rPr>
        <w:br w:type="page"/>
      </w:r>
    </w:p>
    <w:p w:rsidR="004A5435" w:rsidRPr="009159B5" w:rsidRDefault="004A5435" w:rsidP="004A5435">
      <w:pPr>
        <w:spacing w:line="240" w:lineRule="auto"/>
        <w:rPr>
          <w:b/>
          <w:sz w:val="28"/>
          <w:lang w:val="en-GB"/>
        </w:rPr>
      </w:pPr>
      <w:bookmarkStart w:id="0" w:name="_Toc352058335"/>
      <w:bookmarkStart w:id="1" w:name="_Toc453680374"/>
      <w:bookmarkStart w:id="2" w:name="_Toc160275947"/>
      <w:bookmarkStart w:id="3" w:name="_Toc327543219"/>
      <w:bookmarkStart w:id="4" w:name="_Toc329595289"/>
      <w:bookmarkStart w:id="5" w:name="_Toc329595628"/>
      <w:bookmarkStart w:id="6" w:name="_Toc330219055"/>
      <w:bookmarkStart w:id="7" w:name="_Toc330219588"/>
      <w:bookmarkStart w:id="8" w:name="_Toc330219694"/>
      <w:bookmarkStart w:id="9" w:name="_Toc330219886"/>
      <w:bookmarkStart w:id="10" w:name="_Toc343007254"/>
      <w:bookmarkStart w:id="11" w:name="_Toc347756949"/>
      <w:r w:rsidRPr="009159B5">
        <w:rPr>
          <w:b/>
          <w:sz w:val="28"/>
          <w:lang w:val="en-GB"/>
        </w:rPr>
        <w:lastRenderedPageBreak/>
        <w:t>Map of project areas</w:t>
      </w:r>
    </w:p>
    <w:p w:rsidR="004A5435" w:rsidRPr="009159B5" w:rsidRDefault="004A5435" w:rsidP="004A5435">
      <w:pPr>
        <w:spacing w:line="240" w:lineRule="auto"/>
        <w:rPr>
          <w:b/>
          <w:sz w:val="28"/>
          <w:lang w:val="en-GB"/>
        </w:rPr>
      </w:pPr>
    </w:p>
    <w:p w:rsidR="004A5435" w:rsidRPr="009159B5" w:rsidRDefault="004A5435" w:rsidP="004A5435">
      <w:pPr>
        <w:spacing w:line="240" w:lineRule="auto"/>
        <w:rPr>
          <w:lang w:val="en-GB"/>
        </w:rPr>
      </w:pPr>
    </w:p>
    <w:p w:rsidR="004A5435" w:rsidRPr="009159B5" w:rsidRDefault="007C7FE1" w:rsidP="004A5435">
      <w:pPr>
        <w:spacing w:line="240" w:lineRule="auto"/>
        <w:rPr>
          <w:b/>
          <w:sz w:val="28"/>
          <w:lang w:val="en-GB"/>
        </w:rPr>
      </w:pPr>
      <w:r w:rsidRPr="009159B5">
        <w:rPr>
          <w:noProof/>
          <w:lang w:val="en-GB" w:eastAsia="en-GB"/>
        </w:rPr>
        <w:drawing>
          <wp:inline distT="0" distB="0" distL="0" distR="0" wp14:anchorId="594146FE" wp14:editId="384D58B6">
            <wp:extent cx="5731510" cy="4124477"/>
            <wp:effectExtent l="0" t="0" r="2540" b="9525"/>
            <wp:docPr id="9"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31510" cy="4124477"/>
                    </a:xfrm>
                    <a:prstGeom prst="rect">
                      <a:avLst/>
                    </a:prstGeom>
                    <a:noFill/>
                    <a:ln>
                      <a:noFill/>
                    </a:ln>
                  </pic:spPr>
                </pic:pic>
              </a:graphicData>
            </a:graphic>
          </wp:inline>
        </w:drawing>
      </w:r>
    </w:p>
    <w:p w:rsidR="004A5435" w:rsidRPr="009159B5" w:rsidRDefault="004A5435" w:rsidP="004A5435">
      <w:pPr>
        <w:spacing w:after="200" w:line="276" w:lineRule="auto"/>
        <w:rPr>
          <w:lang w:val="en-GB"/>
        </w:rPr>
      </w:pPr>
      <w:r w:rsidRPr="009159B5">
        <w:rPr>
          <w:lang w:val="en-GB"/>
        </w:rPr>
        <w:br w:type="page"/>
      </w:r>
    </w:p>
    <w:p w:rsidR="007C7FE1" w:rsidRPr="009159B5" w:rsidRDefault="007C7FE1" w:rsidP="004A5435">
      <w:pPr>
        <w:spacing w:after="200" w:line="276" w:lineRule="auto"/>
        <w:rPr>
          <w:b/>
          <w:bCs/>
          <w:sz w:val="24"/>
          <w:szCs w:val="24"/>
          <w:lang w:val="en-GB"/>
        </w:rPr>
        <w:sectPr w:rsidR="007C7FE1" w:rsidRPr="009159B5">
          <w:pgSz w:w="11906" w:h="16838"/>
          <w:pgMar w:top="1440" w:right="1440" w:bottom="1440" w:left="1440" w:header="708" w:footer="708" w:gutter="0"/>
          <w:cols w:space="708"/>
          <w:docGrid w:linePitch="360"/>
        </w:sectPr>
      </w:pPr>
    </w:p>
    <w:p w:rsidR="00721171" w:rsidRPr="009159B5" w:rsidRDefault="007C7FE1" w:rsidP="004A5435">
      <w:pPr>
        <w:spacing w:after="200" w:line="276" w:lineRule="auto"/>
        <w:rPr>
          <w:b/>
          <w:bCs/>
          <w:sz w:val="24"/>
          <w:szCs w:val="24"/>
          <w:lang w:val="en-GB"/>
        </w:rPr>
      </w:pPr>
      <w:r w:rsidRPr="009159B5">
        <w:rPr>
          <w:b/>
          <w:bCs/>
          <w:sz w:val="24"/>
          <w:szCs w:val="24"/>
          <w:lang w:val="en-GB"/>
        </w:rPr>
        <w:lastRenderedPageBreak/>
        <w:t>The project</w:t>
      </w:r>
      <w:r w:rsidR="00721171" w:rsidRPr="009159B5">
        <w:rPr>
          <w:b/>
          <w:bCs/>
          <w:sz w:val="24"/>
          <w:szCs w:val="24"/>
          <w:lang w:val="en-GB"/>
        </w:rPr>
        <w:t xml:space="preserve"> at a glance</w:t>
      </w:r>
    </w:p>
    <w:tbl>
      <w:tblPr>
        <w:tblW w:w="5102"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2821"/>
        <w:gridCol w:w="2705"/>
        <w:gridCol w:w="2125"/>
        <w:gridCol w:w="2056"/>
        <w:gridCol w:w="2171"/>
        <w:gridCol w:w="2481"/>
      </w:tblGrid>
      <w:tr w:rsidR="00721171" w:rsidRPr="009159B5" w:rsidTr="00AA7A66">
        <w:trPr>
          <w:jc w:val="center"/>
        </w:trPr>
        <w:tc>
          <w:tcPr>
            <w:tcW w:w="5000" w:type="pct"/>
            <w:gridSpan w:val="6"/>
            <w:tcBorders>
              <w:top w:val="nil"/>
              <w:left w:val="nil"/>
              <w:right w:val="nil"/>
            </w:tcBorders>
            <w:tcMar>
              <w:left w:w="57" w:type="dxa"/>
              <w:right w:w="57" w:type="dxa"/>
            </w:tcMar>
          </w:tcPr>
          <w:p w:rsidR="00721171" w:rsidRPr="009159B5" w:rsidRDefault="00721171" w:rsidP="00AA7A66">
            <w:pPr>
              <w:spacing w:line="240" w:lineRule="auto"/>
              <w:rPr>
                <w:b/>
                <w:bCs/>
                <w:sz w:val="18"/>
                <w:szCs w:val="18"/>
                <w:lang w:val="en-GB"/>
              </w:rPr>
            </w:pPr>
          </w:p>
        </w:tc>
      </w:tr>
      <w:tr w:rsidR="00721171" w:rsidRPr="009159B5" w:rsidTr="00AA7A66">
        <w:trPr>
          <w:jc w:val="center"/>
        </w:trPr>
        <w:tc>
          <w:tcPr>
            <w:tcW w:w="982" w:type="pct"/>
            <w:tcMar>
              <w:left w:w="57" w:type="dxa"/>
              <w:right w:w="57" w:type="dxa"/>
            </w:tcMar>
          </w:tcPr>
          <w:p w:rsidR="00721171" w:rsidRPr="009159B5" w:rsidRDefault="00721171" w:rsidP="00AA7A66">
            <w:pPr>
              <w:tabs>
                <w:tab w:val="left" w:pos="720"/>
              </w:tabs>
              <w:rPr>
                <w:b/>
                <w:bCs/>
                <w:spacing w:val="2"/>
                <w:sz w:val="18"/>
                <w:szCs w:val="18"/>
                <w:lang w:val="en-GB"/>
              </w:rPr>
            </w:pPr>
            <w:r w:rsidRPr="009159B5">
              <w:rPr>
                <w:b/>
                <w:bCs/>
                <w:spacing w:val="2"/>
                <w:sz w:val="18"/>
                <w:szCs w:val="18"/>
                <w:lang w:val="en-GB"/>
              </w:rPr>
              <w:t>Country</w:t>
            </w:r>
          </w:p>
        </w:tc>
        <w:tc>
          <w:tcPr>
            <w:tcW w:w="4018" w:type="pct"/>
            <w:gridSpan w:val="5"/>
            <w:tcMar>
              <w:left w:w="57" w:type="dxa"/>
              <w:right w:w="57" w:type="dxa"/>
            </w:tcMar>
          </w:tcPr>
          <w:p w:rsidR="00721171" w:rsidRPr="009159B5" w:rsidRDefault="007C7FE1" w:rsidP="00AA7A66">
            <w:pPr>
              <w:rPr>
                <w:sz w:val="18"/>
                <w:szCs w:val="18"/>
                <w:lang w:val="en-GB"/>
              </w:rPr>
            </w:pPr>
            <w:r w:rsidRPr="009159B5">
              <w:rPr>
                <w:sz w:val="18"/>
                <w:szCs w:val="18"/>
                <w:lang w:val="en-GB"/>
              </w:rPr>
              <w:t>Sao Tome and Principe</w:t>
            </w:r>
          </w:p>
        </w:tc>
      </w:tr>
      <w:tr w:rsidR="00721171" w:rsidRPr="009159B5" w:rsidTr="00AA7A66">
        <w:trPr>
          <w:jc w:val="center"/>
        </w:trPr>
        <w:tc>
          <w:tcPr>
            <w:tcW w:w="982" w:type="pct"/>
            <w:tcBorders>
              <w:bottom w:val="dotted" w:sz="4" w:space="0" w:color="auto"/>
            </w:tcBorders>
            <w:tcMar>
              <w:left w:w="57" w:type="dxa"/>
              <w:right w:w="57" w:type="dxa"/>
            </w:tcMar>
          </w:tcPr>
          <w:p w:rsidR="00721171" w:rsidRPr="009159B5" w:rsidRDefault="00721171" w:rsidP="00AA7A66">
            <w:pPr>
              <w:tabs>
                <w:tab w:val="left" w:pos="720"/>
              </w:tabs>
              <w:rPr>
                <w:b/>
                <w:bCs/>
                <w:spacing w:val="2"/>
                <w:sz w:val="18"/>
                <w:szCs w:val="18"/>
                <w:lang w:val="en-GB"/>
              </w:rPr>
            </w:pPr>
            <w:r w:rsidRPr="009159B5">
              <w:rPr>
                <w:b/>
                <w:bCs/>
                <w:spacing w:val="2"/>
                <w:sz w:val="18"/>
                <w:szCs w:val="18"/>
                <w:lang w:val="en-GB"/>
              </w:rPr>
              <w:t>Project Name</w:t>
            </w:r>
          </w:p>
        </w:tc>
        <w:tc>
          <w:tcPr>
            <w:tcW w:w="4018" w:type="pct"/>
            <w:gridSpan w:val="5"/>
            <w:tcBorders>
              <w:bottom w:val="dotted" w:sz="4" w:space="0" w:color="auto"/>
            </w:tcBorders>
            <w:tcMar>
              <w:left w:w="57" w:type="dxa"/>
              <w:right w:w="57" w:type="dxa"/>
            </w:tcMar>
          </w:tcPr>
          <w:p w:rsidR="00721171" w:rsidRPr="009159B5" w:rsidRDefault="007C7FE1" w:rsidP="00AA7A66">
            <w:pPr>
              <w:rPr>
                <w:sz w:val="18"/>
                <w:szCs w:val="18"/>
                <w:lang w:val="en-GB"/>
              </w:rPr>
            </w:pPr>
            <w:r w:rsidRPr="009159B5">
              <w:rPr>
                <w:sz w:val="18"/>
                <w:szCs w:val="18"/>
                <w:lang w:val="en-GB"/>
              </w:rPr>
              <w:t>Integrated Ecosystem Approach to Biodiversity Mainstreaming and Conservation in the Buffer Zones of the Obo and Principe Natural Parks</w:t>
            </w:r>
          </w:p>
        </w:tc>
      </w:tr>
      <w:tr w:rsidR="00721171" w:rsidRPr="009159B5" w:rsidTr="00AA7A66">
        <w:trPr>
          <w:jc w:val="center"/>
        </w:trPr>
        <w:tc>
          <w:tcPr>
            <w:tcW w:w="5000" w:type="pct"/>
            <w:gridSpan w:val="6"/>
            <w:tcBorders>
              <w:top w:val="dotted" w:sz="4" w:space="0" w:color="auto"/>
              <w:left w:val="nil"/>
              <w:right w:val="nil"/>
            </w:tcBorders>
            <w:tcMar>
              <w:left w:w="57" w:type="dxa"/>
              <w:right w:w="57" w:type="dxa"/>
            </w:tcMar>
          </w:tcPr>
          <w:p w:rsidR="00721171" w:rsidRPr="009159B5" w:rsidRDefault="00F95D14" w:rsidP="00AA7A66">
            <w:pPr>
              <w:jc w:val="center"/>
              <w:rPr>
                <w:b/>
                <w:bCs/>
                <w:sz w:val="18"/>
                <w:szCs w:val="18"/>
                <w:lang w:val="en-GB"/>
              </w:rPr>
            </w:pPr>
            <w:r w:rsidRPr="009159B5">
              <w:rPr>
                <w:b/>
                <w:bCs/>
                <w:spacing w:val="2"/>
                <w:sz w:val="18"/>
                <w:szCs w:val="18"/>
                <w:lang w:val="en-GB"/>
              </w:rPr>
              <w:t>Key Dates</w:t>
            </w:r>
          </w:p>
        </w:tc>
      </w:tr>
      <w:tr w:rsidR="00F624A2" w:rsidRPr="009159B5" w:rsidTr="007C7FE1">
        <w:trPr>
          <w:trHeight w:val="315"/>
          <w:jc w:val="center"/>
        </w:trPr>
        <w:tc>
          <w:tcPr>
            <w:tcW w:w="982" w:type="pct"/>
            <w:tcMar>
              <w:left w:w="57" w:type="dxa"/>
              <w:right w:w="57" w:type="dxa"/>
            </w:tcMar>
          </w:tcPr>
          <w:p w:rsidR="00F624A2" w:rsidRPr="009159B5" w:rsidRDefault="00F624A2" w:rsidP="00AA7A66">
            <w:pPr>
              <w:tabs>
                <w:tab w:val="left" w:pos="720"/>
              </w:tabs>
              <w:rPr>
                <w:b/>
                <w:bCs/>
                <w:spacing w:val="2"/>
                <w:sz w:val="18"/>
                <w:szCs w:val="18"/>
                <w:lang w:val="en-GB"/>
              </w:rPr>
            </w:pPr>
            <w:r w:rsidRPr="009159B5">
              <w:rPr>
                <w:b/>
                <w:bCs/>
                <w:spacing w:val="2"/>
                <w:sz w:val="18"/>
                <w:szCs w:val="18"/>
                <w:lang w:val="en-GB"/>
              </w:rPr>
              <w:t>IFAD Approval</w:t>
            </w:r>
          </w:p>
        </w:tc>
        <w:tc>
          <w:tcPr>
            <w:tcW w:w="942" w:type="pct"/>
            <w:tcMar>
              <w:left w:w="57" w:type="dxa"/>
              <w:right w:w="57" w:type="dxa"/>
            </w:tcMar>
          </w:tcPr>
          <w:p w:rsidR="00F624A2" w:rsidRPr="009159B5" w:rsidRDefault="00F624A2" w:rsidP="00AA7A66">
            <w:pPr>
              <w:tabs>
                <w:tab w:val="left" w:pos="720"/>
              </w:tabs>
              <w:rPr>
                <w:b/>
                <w:bCs/>
                <w:spacing w:val="2"/>
                <w:sz w:val="18"/>
                <w:szCs w:val="18"/>
                <w:lang w:val="en-GB"/>
              </w:rPr>
            </w:pPr>
            <w:r w:rsidRPr="009159B5">
              <w:rPr>
                <w:b/>
                <w:bCs/>
                <w:spacing w:val="2"/>
                <w:sz w:val="18"/>
                <w:szCs w:val="18"/>
                <w:lang w:val="en-GB"/>
              </w:rPr>
              <w:t>Signing</w:t>
            </w:r>
          </w:p>
        </w:tc>
        <w:tc>
          <w:tcPr>
            <w:tcW w:w="740" w:type="pct"/>
            <w:tcMar>
              <w:left w:w="57" w:type="dxa"/>
              <w:right w:w="57" w:type="dxa"/>
            </w:tcMar>
          </w:tcPr>
          <w:p w:rsidR="00F624A2" w:rsidRPr="009159B5" w:rsidRDefault="00F624A2" w:rsidP="00AA7A66">
            <w:pPr>
              <w:tabs>
                <w:tab w:val="left" w:pos="720"/>
              </w:tabs>
              <w:rPr>
                <w:b/>
                <w:bCs/>
                <w:spacing w:val="2"/>
                <w:sz w:val="18"/>
                <w:szCs w:val="18"/>
                <w:lang w:val="en-GB"/>
              </w:rPr>
            </w:pPr>
            <w:r w:rsidRPr="009159B5">
              <w:rPr>
                <w:b/>
                <w:bCs/>
                <w:spacing w:val="2"/>
                <w:sz w:val="18"/>
                <w:szCs w:val="18"/>
                <w:lang w:val="en-GB"/>
              </w:rPr>
              <w:t>Effectiveness</w:t>
            </w:r>
          </w:p>
        </w:tc>
        <w:tc>
          <w:tcPr>
            <w:tcW w:w="716" w:type="pct"/>
            <w:tcMar>
              <w:left w:w="57" w:type="dxa"/>
              <w:right w:w="57" w:type="dxa"/>
            </w:tcMar>
          </w:tcPr>
          <w:p w:rsidR="00F624A2" w:rsidRPr="009159B5" w:rsidRDefault="00F624A2" w:rsidP="00AA7A66">
            <w:pPr>
              <w:tabs>
                <w:tab w:val="left" w:pos="720"/>
              </w:tabs>
              <w:rPr>
                <w:b/>
                <w:bCs/>
                <w:spacing w:val="2"/>
                <w:sz w:val="18"/>
                <w:szCs w:val="18"/>
                <w:lang w:val="en-GB"/>
              </w:rPr>
            </w:pPr>
            <w:r w:rsidRPr="009159B5">
              <w:rPr>
                <w:b/>
                <w:bCs/>
                <w:spacing w:val="2"/>
                <w:sz w:val="18"/>
                <w:szCs w:val="18"/>
                <w:lang w:val="en-GB"/>
              </w:rPr>
              <w:t>Mid-Term Review</w:t>
            </w:r>
          </w:p>
        </w:tc>
        <w:tc>
          <w:tcPr>
            <w:tcW w:w="756" w:type="pct"/>
            <w:tcMar>
              <w:left w:w="57" w:type="dxa"/>
              <w:right w:w="57" w:type="dxa"/>
            </w:tcMar>
          </w:tcPr>
          <w:p w:rsidR="00F624A2" w:rsidRPr="009159B5" w:rsidRDefault="00F624A2" w:rsidP="00AA7A66">
            <w:pPr>
              <w:tabs>
                <w:tab w:val="left" w:pos="720"/>
              </w:tabs>
              <w:rPr>
                <w:b/>
                <w:bCs/>
                <w:spacing w:val="2"/>
                <w:sz w:val="18"/>
                <w:szCs w:val="18"/>
                <w:lang w:val="en-GB"/>
              </w:rPr>
            </w:pPr>
            <w:r w:rsidRPr="009159B5">
              <w:rPr>
                <w:b/>
                <w:bCs/>
                <w:spacing w:val="2"/>
                <w:sz w:val="18"/>
                <w:szCs w:val="18"/>
                <w:lang w:val="en-GB"/>
              </w:rPr>
              <w:t>Original Completion</w:t>
            </w:r>
          </w:p>
        </w:tc>
        <w:tc>
          <w:tcPr>
            <w:tcW w:w="864" w:type="pct"/>
            <w:tcMar>
              <w:left w:w="57" w:type="dxa"/>
              <w:right w:w="57" w:type="dxa"/>
            </w:tcMar>
          </w:tcPr>
          <w:p w:rsidR="00F624A2" w:rsidRPr="009159B5" w:rsidRDefault="00F624A2" w:rsidP="00AA7A66">
            <w:pPr>
              <w:tabs>
                <w:tab w:val="left" w:pos="720"/>
              </w:tabs>
              <w:rPr>
                <w:b/>
                <w:bCs/>
                <w:spacing w:val="2"/>
                <w:sz w:val="18"/>
                <w:szCs w:val="18"/>
                <w:lang w:val="en-GB"/>
              </w:rPr>
            </w:pPr>
            <w:r w:rsidRPr="009159B5">
              <w:rPr>
                <w:b/>
                <w:bCs/>
                <w:spacing w:val="2"/>
                <w:sz w:val="18"/>
                <w:szCs w:val="18"/>
                <w:lang w:val="en-GB"/>
              </w:rPr>
              <w:t>Actual Completion</w:t>
            </w:r>
          </w:p>
        </w:tc>
      </w:tr>
      <w:tr w:rsidR="007C7FE1" w:rsidRPr="009159B5" w:rsidTr="007C7FE1">
        <w:trPr>
          <w:trHeight w:val="70"/>
          <w:jc w:val="center"/>
        </w:trPr>
        <w:tc>
          <w:tcPr>
            <w:tcW w:w="982" w:type="pct"/>
            <w:tcBorders>
              <w:bottom w:val="dotted" w:sz="4" w:space="0" w:color="auto"/>
            </w:tcBorders>
            <w:tcMar>
              <w:left w:w="57" w:type="dxa"/>
              <w:right w:w="57" w:type="dxa"/>
            </w:tcMar>
          </w:tcPr>
          <w:p w:rsidR="007C7FE1" w:rsidRPr="009159B5" w:rsidRDefault="007C7FE1" w:rsidP="00AA7A66">
            <w:pPr>
              <w:rPr>
                <w:sz w:val="18"/>
                <w:szCs w:val="18"/>
                <w:lang w:val="en-GB"/>
              </w:rPr>
            </w:pPr>
          </w:p>
        </w:tc>
        <w:tc>
          <w:tcPr>
            <w:tcW w:w="942" w:type="pct"/>
            <w:tcBorders>
              <w:bottom w:val="dotted" w:sz="4" w:space="0" w:color="auto"/>
            </w:tcBorders>
            <w:tcMar>
              <w:left w:w="57" w:type="dxa"/>
              <w:right w:w="57" w:type="dxa"/>
            </w:tcMar>
          </w:tcPr>
          <w:p w:rsidR="007C7FE1" w:rsidRPr="009159B5" w:rsidRDefault="007C7FE1" w:rsidP="00AA7A66">
            <w:pPr>
              <w:rPr>
                <w:sz w:val="18"/>
                <w:szCs w:val="18"/>
                <w:lang w:val="en-GB"/>
              </w:rPr>
            </w:pPr>
          </w:p>
        </w:tc>
        <w:tc>
          <w:tcPr>
            <w:tcW w:w="740" w:type="pct"/>
            <w:tcBorders>
              <w:bottom w:val="dotted" w:sz="4" w:space="0" w:color="auto"/>
            </w:tcBorders>
            <w:tcMar>
              <w:left w:w="57" w:type="dxa"/>
              <w:right w:w="57" w:type="dxa"/>
            </w:tcMar>
          </w:tcPr>
          <w:p w:rsidR="007C7FE1" w:rsidRPr="009159B5" w:rsidRDefault="007C7FE1" w:rsidP="00AA7A66">
            <w:pPr>
              <w:rPr>
                <w:sz w:val="18"/>
                <w:szCs w:val="18"/>
                <w:lang w:val="en-GB"/>
              </w:rPr>
            </w:pPr>
          </w:p>
        </w:tc>
        <w:tc>
          <w:tcPr>
            <w:tcW w:w="716" w:type="pct"/>
            <w:tcBorders>
              <w:bottom w:val="dotted" w:sz="4" w:space="0" w:color="auto"/>
            </w:tcBorders>
            <w:tcMar>
              <w:left w:w="57" w:type="dxa"/>
              <w:right w:w="57" w:type="dxa"/>
            </w:tcMar>
          </w:tcPr>
          <w:p w:rsidR="007C7FE1" w:rsidRPr="009159B5" w:rsidRDefault="007C7FE1" w:rsidP="00AA7A66">
            <w:pPr>
              <w:tabs>
                <w:tab w:val="left" w:pos="720"/>
              </w:tabs>
              <w:rPr>
                <w:spacing w:val="2"/>
                <w:sz w:val="18"/>
                <w:szCs w:val="18"/>
                <w:lang w:val="en-GB"/>
              </w:rPr>
            </w:pPr>
            <w:r w:rsidRPr="009159B5">
              <w:rPr>
                <w:spacing w:val="2"/>
                <w:sz w:val="18"/>
                <w:szCs w:val="18"/>
                <w:lang w:val="en-GB"/>
              </w:rPr>
              <w:t>28/10 – 8/11/2014</w:t>
            </w:r>
          </w:p>
        </w:tc>
        <w:tc>
          <w:tcPr>
            <w:tcW w:w="756" w:type="pct"/>
            <w:tcBorders>
              <w:bottom w:val="dotted" w:sz="4" w:space="0" w:color="auto"/>
            </w:tcBorders>
            <w:tcMar>
              <w:left w:w="57" w:type="dxa"/>
              <w:right w:w="57" w:type="dxa"/>
            </w:tcMar>
          </w:tcPr>
          <w:p w:rsidR="007C7FE1" w:rsidRPr="009159B5" w:rsidRDefault="007C7FE1" w:rsidP="00AA7A66">
            <w:pPr>
              <w:tabs>
                <w:tab w:val="left" w:pos="720"/>
              </w:tabs>
              <w:rPr>
                <w:spacing w:val="2"/>
                <w:sz w:val="18"/>
                <w:szCs w:val="18"/>
                <w:lang w:val="en-GB"/>
              </w:rPr>
            </w:pPr>
            <w:r w:rsidRPr="009159B5">
              <w:rPr>
                <w:spacing w:val="2"/>
                <w:sz w:val="18"/>
                <w:szCs w:val="18"/>
                <w:lang w:val="en-GB"/>
              </w:rPr>
              <w:t>06/12/2015</w:t>
            </w:r>
          </w:p>
        </w:tc>
        <w:tc>
          <w:tcPr>
            <w:tcW w:w="864" w:type="pct"/>
            <w:tcBorders>
              <w:bottom w:val="dotted" w:sz="4" w:space="0" w:color="auto"/>
            </w:tcBorders>
            <w:tcMar>
              <w:left w:w="57" w:type="dxa"/>
              <w:right w:w="57" w:type="dxa"/>
            </w:tcMar>
          </w:tcPr>
          <w:p w:rsidR="007C7FE1" w:rsidRPr="009159B5" w:rsidRDefault="007C7FE1" w:rsidP="00AA7A66">
            <w:pPr>
              <w:tabs>
                <w:tab w:val="left" w:pos="720"/>
              </w:tabs>
              <w:rPr>
                <w:spacing w:val="2"/>
                <w:sz w:val="18"/>
                <w:szCs w:val="18"/>
                <w:lang w:val="en-GB"/>
              </w:rPr>
            </w:pPr>
            <w:r w:rsidRPr="009159B5">
              <w:rPr>
                <w:spacing w:val="2"/>
                <w:sz w:val="18"/>
                <w:szCs w:val="18"/>
                <w:lang w:val="en-GB"/>
              </w:rPr>
              <w:t>06/06/2016</w:t>
            </w:r>
          </w:p>
        </w:tc>
      </w:tr>
      <w:tr w:rsidR="00F624A2" w:rsidRPr="009159B5" w:rsidTr="007C7FE1">
        <w:trPr>
          <w:jc w:val="center"/>
        </w:trPr>
        <w:tc>
          <w:tcPr>
            <w:tcW w:w="982" w:type="pct"/>
            <w:tcBorders>
              <w:bottom w:val="dotted" w:sz="4" w:space="0" w:color="auto"/>
            </w:tcBorders>
            <w:tcMar>
              <w:left w:w="57" w:type="dxa"/>
              <w:right w:w="57" w:type="dxa"/>
            </w:tcMar>
          </w:tcPr>
          <w:p w:rsidR="00F624A2" w:rsidRPr="009159B5" w:rsidRDefault="00F624A2" w:rsidP="00AA7A66">
            <w:pPr>
              <w:tabs>
                <w:tab w:val="left" w:pos="720"/>
              </w:tabs>
              <w:rPr>
                <w:b/>
                <w:bCs/>
                <w:spacing w:val="2"/>
                <w:sz w:val="18"/>
                <w:szCs w:val="18"/>
                <w:lang w:val="en-GB"/>
              </w:rPr>
            </w:pPr>
            <w:r w:rsidRPr="009159B5">
              <w:rPr>
                <w:b/>
                <w:bCs/>
                <w:spacing w:val="2"/>
                <w:sz w:val="18"/>
                <w:szCs w:val="18"/>
                <w:lang w:val="en-GB"/>
              </w:rPr>
              <w:t>Original Grant Closing</w:t>
            </w:r>
          </w:p>
        </w:tc>
        <w:tc>
          <w:tcPr>
            <w:tcW w:w="942" w:type="pct"/>
            <w:tcBorders>
              <w:bottom w:val="dotted" w:sz="4" w:space="0" w:color="auto"/>
            </w:tcBorders>
            <w:tcMar>
              <w:left w:w="57" w:type="dxa"/>
              <w:right w:w="57" w:type="dxa"/>
            </w:tcMar>
          </w:tcPr>
          <w:p w:rsidR="00F624A2" w:rsidRPr="009159B5" w:rsidRDefault="00F624A2" w:rsidP="00AA7A66">
            <w:pPr>
              <w:tabs>
                <w:tab w:val="left" w:pos="720"/>
              </w:tabs>
              <w:rPr>
                <w:b/>
                <w:bCs/>
                <w:spacing w:val="2"/>
                <w:sz w:val="18"/>
                <w:szCs w:val="18"/>
                <w:lang w:val="en-GB"/>
              </w:rPr>
            </w:pPr>
            <w:r w:rsidRPr="009159B5">
              <w:rPr>
                <w:b/>
                <w:bCs/>
                <w:spacing w:val="2"/>
                <w:sz w:val="18"/>
                <w:szCs w:val="18"/>
                <w:lang w:val="en-GB"/>
              </w:rPr>
              <w:t>Actual Grant Closing</w:t>
            </w:r>
          </w:p>
        </w:tc>
        <w:tc>
          <w:tcPr>
            <w:tcW w:w="740" w:type="pct"/>
            <w:tcBorders>
              <w:bottom w:val="dotted" w:sz="4" w:space="0" w:color="auto"/>
            </w:tcBorders>
            <w:tcMar>
              <w:left w:w="57" w:type="dxa"/>
              <w:right w:w="57" w:type="dxa"/>
            </w:tcMar>
          </w:tcPr>
          <w:p w:rsidR="00F624A2" w:rsidRPr="009159B5" w:rsidRDefault="00F624A2" w:rsidP="00AA7A66">
            <w:pPr>
              <w:rPr>
                <w:b/>
                <w:bCs/>
                <w:sz w:val="18"/>
                <w:szCs w:val="18"/>
                <w:lang w:val="en-GB"/>
              </w:rPr>
            </w:pPr>
          </w:p>
        </w:tc>
        <w:tc>
          <w:tcPr>
            <w:tcW w:w="716" w:type="pct"/>
            <w:tcBorders>
              <w:bottom w:val="dotted" w:sz="4" w:space="0" w:color="auto"/>
            </w:tcBorders>
            <w:tcMar>
              <w:left w:w="57" w:type="dxa"/>
              <w:right w:w="57" w:type="dxa"/>
            </w:tcMar>
          </w:tcPr>
          <w:p w:rsidR="00F624A2" w:rsidRPr="009159B5" w:rsidRDefault="00F624A2" w:rsidP="00AA7A66">
            <w:pPr>
              <w:rPr>
                <w:b/>
                <w:bCs/>
                <w:sz w:val="18"/>
                <w:szCs w:val="18"/>
                <w:lang w:val="en-GB"/>
              </w:rPr>
            </w:pPr>
          </w:p>
        </w:tc>
        <w:tc>
          <w:tcPr>
            <w:tcW w:w="756" w:type="pct"/>
            <w:tcBorders>
              <w:bottom w:val="dotted" w:sz="4" w:space="0" w:color="auto"/>
            </w:tcBorders>
            <w:tcMar>
              <w:left w:w="57" w:type="dxa"/>
              <w:right w:w="57" w:type="dxa"/>
            </w:tcMar>
          </w:tcPr>
          <w:p w:rsidR="00F624A2" w:rsidRPr="009159B5" w:rsidRDefault="00F624A2" w:rsidP="00AA7A66">
            <w:pPr>
              <w:rPr>
                <w:sz w:val="18"/>
                <w:szCs w:val="18"/>
                <w:lang w:val="en-GB"/>
              </w:rPr>
            </w:pPr>
          </w:p>
        </w:tc>
        <w:tc>
          <w:tcPr>
            <w:tcW w:w="864" w:type="pct"/>
            <w:tcBorders>
              <w:bottom w:val="dotted" w:sz="4" w:space="0" w:color="auto"/>
            </w:tcBorders>
            <w:tcMar>
              <w:left w:w="57" w:type="dxa"/>
              <w:right w:w="57" w:type="dxa"/>
            </w:tcMar>
          </w:tcPr>
          <w:p w:rsidR="00F624A2" w:rsidRPr="009159B5" w:rsidRDefault="00F624A2" w:rsidP="00AA7A66">
            <w:pPr>
              <w:rPr>
                <w:sz w:val="18"/>
                <w:szCs w:val="18"/>
                <w:lang w:val="en-GB"/>
              </w:rPr>
            </w:pPr>
          </w:p>
        </w:tc>
      </w:tr>
      <w:tr w:rsidR="007C7FE1" w:rsidRPr="009159B5" w:rsidTr="007C7FE1">
        <w:trPr>
          <w:jc w:val="center"/>
        </w:trPr>
        <w:tc>
          <w:tcPr>
            <w:tcW w:w="982" w:type="pct"/>
            <w:tcBorders>
              <w:bottom w:val="dotted" w:sz="4" w:space="0" w:color="auto"/>
            </w:tcBorders>
            <w:tcMar>
              <w:left w:w="57" w:type="dxa"/>
              <w:right w:w="57" w:type="dxa"/>
            </w:tcMar>
          </w:tcPr>
          <w:p w:rsidR="007C7FE1" w:rsidRPr="009159B5" w:rsidRDefault="007C7FE1" w:rsidP="00AA7A66">
            <w:pPr>
              <w:tabs>
                <w:tab w:val="left" w:pos="720"/>
              </w:tabs>
              <w:rPr>
                <w:spacing w:val="2"/>
                <w:sz w:val="18"/>
                <w:szCs w:val="18"/>
                <w:lang w:val="en-GB"/>
              </w:rPr>
            </w:pPr>
            <w:r w:rsidRPr="009159B5">
              <w:rPr>
                <w:spacing w:val="2"/>
                <w:sz w:val="18"/>
                <w:szCs w:val="18"/>
                <w:lang w:val="en-GB"/>
              </w:rPr>
              <w:t>06/06/2016</w:t>
            </w:r>
          </w:p>
        </w:tc>
        <w:tc>
          <w:tcPr>
            <w:tcW w:w="942" w:type="pct"/>
            <w:tcBorders>
              <w:bottom w:val="dotted" w:sz="4" w:space="0" w:color="auto"/>
            </w:tcBorders>
            <w:tcMar>
              <w:left w:w="57" w:type="dxa"/>
              <w:right w:w="57" w:type="dxa"/>
            </w:tcMar>
          </w:tcPr>
          <w:p w:rsidR="007C7FE1" w:rsidRPr="009159B5" w:rsidRDefault="007C7FE1" w:rsidP="00AA7A66">
            <w:pPr>
              <w:tabs>
                <w:tab w:val="left" w:pos="720"/>
              </w:tabs>
              <w:rPr>
                <w:spacing w:val="2"/>
                <w:sz w:val="18"/>
                <w:szCs w:val="18"/>
                <w:lang w:val="en-GB"/>
              </w:rPr>
            </w:pPr>
            <w:r w:rsidRPr="009159B5">
              <w:rPr>
                <w:spacing w:val="2"/>
                <w:sz w:val="18"/>
                <w:szCs w:val="18"/>
                <w:lang w:val="en-GB"/>
              </w:rPr>
              <w:t>06/12/2016</w:t>
            </w:r>
          </w:p>
        </w:tc>
        <w:tc>
          <w:tcPr>
            <w:tcW w:w="740" w:type="pct"/>
            <w:tcBorders>
              <w:bottom w:val="dotted" w:sz="4" w:space="0" w:color="auto"/>
            </w:tcBorders>
            <w:tcMar>
              <w:left w:w="57" w:type="dxa"/>
              <w:right w:w="57" w:type="dxa"/>
            </w:tcMar>
          </w:tcPr>
          <w:p w:rsidR="007C7FE1" w:rsidRPr="009159B5" w:rsidRDefault="007C7FE1" w:rsidP="00AA7A66">
            <w:pPr>
              <w:rPr>
                <w:sz w:val="18"/>
                <w:szCs w:val="18"/>
                <w:lang w:val="en-GB"/>
              </w:rPr>
            </w:pPr>
          </w:p>
        </w:tc>
        <w:tc>
          <w:tcPr>
            <w:tcW w:w="716" w:type="pct"/>
            <w:tcBorders>
              <w:bottom w:val="dotted" w:sz="4" w:space="0" w:color="auto"/>
            </w:tcBorders>
            <w:tcMar>
              <w:left w:w="57" w:type="dxa"/>
              <w:right w:w="57" w:type="dxa"/>
            </w:tcMar>
          </w:tcPr>
          <w:p w:rsidR="007C7FE1" w:rsidRPr="009159B5" w:rsidRDefault="007C7FE1" w:rsidP="00AA7A66">
            <w:pPr>
              <w:rPr>
                <w:sz w:val="18"/>
                <w:szCs w:val="18"/>
                <w:lang w:val="en-GB"/>
              </w:rPr>
            </w:pPr>
          </w:p>
        </w:tc>
        <w:tc>
          <w:tcPr>
            <w:tcW w:w="756" w:type="pct"/>
            <w:tcBorders>
              <w:bottom w:val="dotted" w:sz="4" w:space="0" w:color="auto"/>
            </w:tcBorders>
            <w:tcMar>
              <w:left w:w="57" w:type="dxa"/>
              <w:right w:w="57" w:type="dxa"/>
            </w:tcMar>
          </w:tcPr>
          <w:p w:rsidR="007C7FE1" w:rsidRPr="009159B5" w:rsidRDefault="007C7FE1" w:rsidP="00AA7A66">
            <w:pPr>
              <w:rPr>
                <w:sz w:val="18"/>
                <w:szCs w:val="18"/>
                <w:lang w:val="en-GB"/>
              </w:rPr>
            </w:pPr>
          </w:p>
        </w:tc>
        <w:tc>
          <w:tcPr>
            <w:tcW w:w="864" w:type="pct"/>
            <w:tcBorders>
              <w:bottom w:val="dotted" w:sz="4" w:space="0" w:color="auto"/>
            </w:tcBorders>
            <w:tcMar>
              <w:left w:w="57" w:type="dxa"/>
              <w:right w:w="57" w:type="dxa"/>
            </w:tcMar>
          </w:tcPr>
          <w:p w:rsidR="007C7FE1" w:rsidRPr="009159B5" w:rsidRDefault="007C7FE1" w:rsidP="00AA7A66">
            <w:pPr>
              <w:rPr>
                <w:sz w:val="18"/>
                <w:szCs w:val="18"/>
                <w:lang w:val="en-GB"/>
              </w:rPr>
            </w:pPr>
          </w:p>
        </w:tc>
      </w:tr>
      <w:tr w:rsidR="00721171" w:rsidRPr="009159B5" w:rsidTr="00AA7A66">
        <w:trPr>
          <w:jc w:val="center"/>
        </w:trPr>
        <w:tc>
          <w:tcPr>
            <w:tcW w:w="5000" w:type="pct"/>
            <w:gridSpan w:val="6"/>
            <w:tcBorders>
              <w:top w:val="dotted" w:sz="4" w:space="0" w:color="auto"/>
              <w:left w:val="nil"/>
              <w:right w:val="nil"/>
            </w:tcBorders>
            <w:tcMar>
              <w:left w:w="57" w:type="dxa"/>
              <w:right w:w="57" w:type="dxa"/>
            </w:tcMar>
          </w:tcPr>
          <w:p w:rsidR="00721171" w:rsidRPr="009159B5" w:rsidRDefault="00F624A2" w:rsidP="00AA7A66">
            <w:pPr>
              <w:jc w:val="center"/>
              <w:rPr>
                <w:b/>
                <w:bCs/>
                <w:sz w:val="18"/>
                <w:szCs w:val="18"/>
                <w:lang w:val="en-GB"/>
              </w:rPr>
            </w:pPr>
            <w:r w:rsidRPr="009159B5">
              <w:rPr>
                <w:b/>
                <w:bCs/>
                <w:spacing w:val="2"/>
                <w:sz w:val="18"/>
                <w:szCs w:val="18"/>
                <w:lang w:val="en-GB"/>
              </w:rPr>
              <w:t>Project Financing</w:t>
            </w:r>
          </w:p>
        </w:tc>
      </w:tr>
      <w:tr w:rsidR="00435067" w:rsidRPr="009159B5" w:rsidTr="00AA7A66">
        <w:trPr>
          <w:trHeight w:val="355"/>
          <w:jc w:val="center"/>
        </w:trPr>
        <w:tc>
          <w:tcPr>
            <w:tcW w:w="982" w:type="pct"/>
            <w:tcBorders>
              <w:bottom w:val="dotted" w:sz="4" w:space="0" w:color="auto"/>
            </w:tcBorders>
            <w:tcMar>
              <w:left w:w="57" w:type="dxa"/>
              <w:right w:w="57" w:type="dxa"/>
            </w:tcMar>
            <w:vAlign w:val="center"/>
          </w:tcPr>
          <w:p w:rsidR="00435067" w:rsidRPr="009159B5" w:rsidRDefault="00435067" w:rsidP="00AA7A66">
            <w:pPr>
              <w:rPr>
                <w:b/>
                <w:bCs/>
                <w:sz w:val="18"/>
                <w:szCs w:val="18"/>
                <w:lang w:val="en-GB"/>
              </w:rPr>
            </w:pPr>
            <w:r w:rsidRPr="009159B5">
              <w:rPr>
                <w:b/>
                <w:sz w:val="18"/>
                <w:szCs w:val="18"/>
                <w:lang w:val="en-GB"/>
              </w:rPr>
              <w:t>GEF grant</w:t>
            </w:r>
          </w:p>
        </w:tc>
        <w:tc>
          <w:tcPr>
            <w:tcW w:w="942" w:type="pct"/>
            <w:tcBorders>
              <w:bottom w:val="dotted" w:sz="4" w:space="0" w:color="auto"/>
            </w:tcBorders>
            <w:tcMar>
              <w:left w:w="57" w:type="dxa"/>
              <w:right w:w="57" w:type="dxa"/>
            </w:tcMar>
            <w:vAlign w:val="center"/>
          </w:tcPr>
          <w:p w:rsidR="00435067" w:rsidRPr="009159B5" w:rsidRDefault="00435067" w:rsidP="00AA7A66">
            <w:pPr>
              <w:rPr>
                <w:bCs/>
                <w:sz w:val="18"/>
                <w:szCs w:val="18"/>
                <w:lang w:val="en-GB"/>
              </w:rPr>
            </w:pPr>
            <w:r w:rsidRPr="009159B5">
              <w:rPr>
                <w:b/>
                <w:bCs/>
                <w:spacing w:val="2"/>
                <w:sz w:val="18"/>
                <w:szCs w:val="18"/>
                <w:lang w:val="en-GB"/>
              </w:rPr>
              <w:t xml:space="preserve">Million USD </w:t>
            </w:r>
          </w:p>
        </w:tc>
        <w:tc>
          <w:tcPr>
            <w:tcW w:w="740" w:type="pct"/>
            <w:tcBorders>
              <w:bottom w:val="dotted" w:sz="4" w:space="0" w:color="auto"/>
            </w:tcBorders>
            <w:tcMar>
              <w:left w:w="57" w:type="dxa"/>
              <w:right w:w="57" w:type="dxa"/>
            </w:tcMar>
            <w:vAlign w:val="center"/>
          </w:tcPr>
          <w:p w:rsidR="00435067" w:rsidRPr="009159B5" w:rsidRDefault="00435067" w:rsidP="00AA7A66">
            <w:pPr>
              <w:jc w:val="center"/>
              <w:rPr>
                <w:sz w:val="18"/>
                <w:szCs w:val="18"/>
                <w:lang w:val="en-GB"/>
              </w:rPr>
            </w:pPr>
            <w:r w:rsidRPr="009159B5">
              <w:rPr>
                <w:spacing w:val="2"/>
                <w:sz w:val="18"/>
                <w:szCs w:val="18"/>
                <w:lang w:val="en-GB"/>
              </w:rPr>
              <w:t>2,42</w:t>
            </w:r>
          </w:p>
        </w:tc>
        <w:tc>
          <w:tcPr>
            <w:tcW w:w="716" w:type="pct"/>
            <w:tcBorders>
              <w:bottom w:val="dotted" w:sz="4" w:space="0" w:color="auto"/>
            </w:tcBorders>
            <w:tcMar>
              <w:left w:w="57" w:type="dxa"/>
              <w:right w:w="57" w:type="dxa"/>
            </w:tcMar>
            <w:vAlign w:val="center"/>
          </w:tcPr>
          <w:p w:rsidR="00435067" w:rsidRPr="009159B5" w:rsidRDefault="00435067" w:rsidP="00AA7A66">
            <w:pPr>
              <w:jc w:val="center"/>
              <w:rPr>
                <w:b/>
                <w:bCs/>
                <w:sz w:val="18"/>
                <w:szCs w:val="18"/>
                <w:lang w:val="en-GB"/>
              </w:rPr>
            </w:pPr>
            <w:r w:rsidRPr="009159B5">
              <w:rPr>
                <w:b/>
                <w:bCs/>
                <w:sz w:val="18"/>
                <w:szCs w:val="18"/>
                <w:lang w:val="en-GB"/>
              </w:rPr>
              <w:t>% disbursed</w:t>
            </w:r>
          </w:p>
        </w:tc>
        <w:tc>
          <w:tcPr>
            <w:tcW w:w="756" w:type="pct"/>
            <w:tcBorders>
              <w:bottom w:val="dotted" w:sz="4" w:space="0" w:color="auto"/>
            </w:tcBorders>
            <w:tcMar>
              <w:left w:w="57" w:type="dxa"/>
              <w:right w:w="57" w:type="dxa"/>
            </w:tcMar>
            <w:vAlign w:val="center"/>
          </w:tcPr>
          <w:p w:rsidR="00435067" w:rsidRPr="009159B5" w:rsidRDefault="00435067" w:rsidP="00AA7A66">
            <w:pPr>
              <w:jc w:val="center"/>
              <w:rPr>
                <w:sz w:val="18"/>
                <w:szCs w:val="18"/>
                <w:lang w:val="en-GB"/>
              </w:rPr>
            </w:pPr>
            <w:r w:rsidRPr="009159B5">
              <w:rPr>
                <w:spacing w:val="2"/>
                <w:sz w:val="18"/>
                <w:szCs w:val="18"/>
                <w:lang w:val="en-GB"/>
              </w:rPr>
              <w:t>71,7%</w:t>
            </w:r>
          </w:p>
        </w:tc>
        <w:tc>
          <w:tcPr>
            <w:tcW w:w="864" w:type="pct"/>
            <w:tcBorders>
              <w:bottom w:val="dotted" w:sz="4" w:space="0" w:color="auto"/>
            </w:tcBorders>
            <w:tcMar>
              <w:left w:w="57" w:type="dxa"/>
              <w:right w:w="57" w:type="dxa"/>
            </w:tcMar>
          </w:tcPr>
          <w:p w:rsidR="00435067" w:rsidRPr="009159B5" w:rsidRDefault="00435067" w:rsidP="00AA7A66">
            <w:pPr>
              <w:jc w:val="right"/>
              <w:rPr>
                <w:sz w:val="18"/>
                <w:szCs w:val="18"/>
                <w:lang w:val="en-GB"/>
              </w:rPr>
            </w:pPr>
          </w:p>
        </w:tc>
      </w:tr>
      <w:tr w:rsidR="00435067" w:rsidRPr="009159B5" w:rsidTr="00435067">
        <w:trPr>
          <w:trHeight w:val="351"/>
          <w:jc w:val="center"/>
        </w:trPr>
        <w:tc>
          <w:tcPr>
            <w:tcW w:w="982" w:type="pct"/>
            <w:tcBorders>
              <w:bottom w:val="dotted" w:sz="4" w:space="0" w:color="auto"/>
            </w:tcBorders>
            <w:tcMar>
              <w:left w:w="57" w:type="dxa"/>
              <w:right w:w="57" w:type="dxa"/>
            </w:tcMar>
            <w:vAlign w:val="center"/>
          </w:tcPr>
          <w:p w:rsidR="00435067" w:rsidRPr="009159B5" w:rsidRDefault="00435067" w:rsidP="00435067">
            <w:pPr>
              <w:rPr>
                <w:b/>
                <w:bCs/>
                <w:sz w:val="18"/>
                <w:szCs w:val="18"/>
                <w:lang w:val="en-GB"/>
              </w:rPr>
            </w:pPr>
            <w:r w:rsidRPr="009159B5">
              <w:rPr>
                <w:b/>
                <w:bCs/>
                <w:sz w:val="18"/>
                <w:szCs w:val="18"/>
                <w:lang w:val="en-GB"/>
              </w:rPr>
              <w:t>Government</w:t>
            </w:r>
          </w:p>
        </w:tc>
        <w:tc>
          <w:tcPr>
            <w:tcW w:w="942" w:type="pct"/>
            <w:tcBorders>
              <w:bottom w:val="dotted" w:sz="4" w:space="0" w:color="auto"/>
            </w:tcBorders>
            <w:tcMar>
              <w:left w:w="57" w:type="dxa"/>
              <w:right w:w="57" w:type="dxa"/>
            </w:tcMar>
            <w:vAlign w:val="center"/>
          </w:tcPr>
          <w:p w:rsidR="00435067" w:rsidRPr="009159B5" w:rsidRDefault="00435067" w:rsidP="00435067">
            <w:pPr>
              <w:rPr>
                <w:bCs/>
                <w:sz w:val="18"/>
                <w:szCs w:val="18"/>
                <w:lang w:val="en-GB"/>
              </w:rPr>
            </w:pPr>
            <w:r w:rsidRPr="009159B5">
              <w:rPr>
                <w:b/>
                <w:bCs/>
                <w:spacing w:val="2"/>
                <w:sz w:val="18"/>
                <w:szCs w:val="18"/>
                <w:lang w:val="en-GB"/>
              </w:rPr>
              <w:t>Million USD</w:t>
            </w:r>
          </w:p>
        </w:tc>
        <w:tc>
          <w:tcPr>
            <w:tcW w:w="740" w:type="pct"/>
            <w:tcBorders>
              <w:bottom w:val="dotted" w:sz="4" w:space="0" w:color="auto"/>
            </w:tcBorders>
            <w:tcMar>
              <w:left w:w="57" w:type="dxa"/>
              <w:right w:w="57" w:type="dxa"/>
            </w:tcMar>
            <w:vAlign w:val="center"/>
          </w:tcPr>
          <w:p w:rsidR="00435067" w:rsidRPr="009159B5" w:rsidRDefault="00435067" w:rsidP="00435067">
            <w:pPr>
              <w:jc w:val="center"/>
              <w:rPr>
                <w:sz w:val="18"/>
                <w:szCs w:val="18"/>
                <w:lang w:val="en-GB"/>
              </w:rPr>
            </w:pPr>
            <w:r w:rsidRPr="009159B5">
              <w:rPr>
                <w:sz w:val="18"/>
                <w:szCs w:val="18"/>
                <w:lang w:val="en-GB"/>
              </w:rPr>
              <w:t>0.29</w:t>
            </w:r>
          </w:p>
        </w:tc>
        <w:tc>
          <w:tcPr>
            <w:tcW w:w="716" w:type="pct"/>
            <w:tcBorders>
              <w:bottom w:val="dotted" w:sz="4" w:space="0" w:color="auto"/>
            </w:tcBorders>
            <w:tcMar>
              <w:left w:w="57" w:type="dxa"/>
              <w:right w:w="57" w:type="dxa"/>
            </w:tcMar>
            <w:vAlign w:val="center"/>
          </w:tcPr>
          <w:p w:rsidR="00435067" w:rsidRPr="009159B5" w:rsidRDefault="00435067" w:rsidP="00435067">
            <w:pPr>
              <w:jc w:val="center"/>
              <w:rPr>
                <w:b/>
                <w:bCs/>
                <w:sz w:val="18"/>
                <w:szCs w:val="18"/>
                <w:lang w:val="en-GB"/>
              </w:rPr>
            </w:pPr>
            <w:r w:rsidRPr="009159B5">
              <w:rPr>
                <w:b/>
                <w:bCs/>
                <w:sz w:val="18"/>
                <w:szCs w:val="18"/>
                <w:lang w:val="en-GB"/>
              </w:rPr>
              <w:t>% disbursed</w:t>
            </w:r>
          </w:p>
        </w:tc>
        <w:tc>
          <w:tcPr>
            <w:tcW w:w="756" w:type="pct"/>
            <w:tcBorders>
              <w:bottom w:val="dotted" w:sz="4" w:space="0" w:color="auto"/>
            </w:tcBorders>
            <w:tcMar>
              <w:left w:w="57" w:type="dxa"/>
              <w:right w:w="57" w:type="dxa"/>
            </w:tcMar>
            <w:vAlign w:val="center"/>
          </w:tcPr>
          <w:p w:rsidR="00435067" w:rsidRPr="009159B5" w:rsidRDefault="00435067" w:rsidP="00435067">
            <w:pPr>
              <w:jc w:val="center"/>
              <w:rPr>
                <w:sz w:val="18"/>
                <w:szCs w:val="18"/>
                <w:lang w:val="en-GB"/>
              </w:rPr>
            </w:pPr>
            <w:r w:rsidRPr="009159B5">
              <w:rPr>
                <w:sz w:val="18"/>
                <w:szCs w:val="18"/>
                <w:lang w:val="en-GB"/>
              </w:rPr>
              <w:t>1%</w:t>
            </w:r>
          </w:p>
        </w:tc>
        <w:tc>
          <w:tcPr>
            <w:tcW w:w="864" w:type="pct"/>
            <w:tcBorders>
              <w:bottom w:val="dotted" w:sz="4" w:space="0" w:color="auto"/>
            </w:tcBorders>
            <w:tcMar>
              <w:left w:w="57" w:type="dxa"/>
              <w:right w:w="57" w:type="dxa"/>
            </w:tcMar>
          </w:tcPr>
          <w:p w:rsidR="00435067" w:rsidRPr="009159B5" w:rsidRDefault="00435067" w:rsidP="00AA7A66">
            <w:pPr>
              <w:jc w:val="right"/>
              <w:rPr>
                <w:sz w:val="18"/>
                <w:szCs w:val="18"/>
                <w:lang w:val="en-GB"/>
              </w:rPr>
            </w:pPr>
          </w:p>
        </w:tc>
      </w:tr>
    </w:tbl>
    <w:tbl>
      <w:tblPr>
        <w:tblStyle w:val="TableGrid"/>
        <w:tblW w:w="5017"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1615"/>
        <w:gridCol w:w="599"/>
        <w:gridCol w:w="407"/>
        <w:gridCol w:w="277"/>
        <w:gridCol w:w="681"/>
        <w:gridCol w:w="960"/>
        <w:gridCol w:w="353"/>
        <w:gridCol w:w="717"/>
        <w:gridCol w:w="850"/>
        <w:gridCol w:w="268"/>
        <w:gridCol w:w="692"/>
        <w:gridCol w:w="949"/>
        <w:gridCol w:w="11"/>
        <w:gridCol w:w="904"/>
        <w:gridCol w:w="56"/>
        <w:gridCol w:w="960"/>
        <w:gridCol w:w="949"/>
        <w:gridCol w:w="11"/>
        <w:gridCol w:w="384"/>
        <w:gridCol w:w="576"/>
        <w:gridCol w:w="963"/>
        <w:gridCol w:w="907"/>
        <w:gridCol w:w="31"/>
      </w:tblGrid>
      <w:tr w:rsidR="007C7FE1" w:rsidRPr="009159B5" w:rsidTr="007C7FE1">
        <w:trPr>
          <w:gridAfter w:val="1"/>
          <w:wAfter w:w="11" w:type="pct"/>
          <w:jc w:val="center"/>
        </w:trPr>
        <w:tc>
          <w:tcPr>
            <w:tcW w:w="4989" w:type="pct"/>
            <w:gridSpan w:val="22"/>
            <w:tcBorders>
              <w:top w:val="dotted" w:sz="4" w:space="0" w:color="auto"/>
              <w:left w:val="nil"/>
              <w:right w:val="nil"/>
            </w:tcBorders>
            <w:tcMar>
              <w:left w:w="57" w:type="dxa"/>
              <w:right w:w="57" w:type="dxa"/>
            </w:tcMar>
          </w:tcPr>
          <w:p w:rsidR="007C7FE1" w:rsidRPr="009159B5" w:rsidRDefault="00435067" w:rsidP="00435067">
            <w:pPr>
              <w:spacing w:before="120"/>
              <w:jc w:val="center"/>
              <w:rPr>
                <w:b/>
                <w:bCs/>
                <w:sz w:val="18"/>
                <w:szCs w:val="18"/>
                <w:lang w:val="en-GB"/>
              </w:rPr>
            </w:pPr>
            <w:r w:rsidRPr="009159B5">
              <w:rPr>
                <w:b/>
                <w:bCs/>
                <w:spacing w:val="2"/>
                <w:sz w:val="18"/>
                <w:szCs w:val="18"/>
                <w:lang w:val="en-GB"/>
              </w:rPr>
              <w:t>Actual Costs and Financing (USD ‘000)</w:t>
            </w:r>
          </w:p>
        </w:tc>
      </w:tr>
      <w:tr w:rsidR="007C7FE1" w:rsidRPr="009159B5" w:rsidTr="007C7FE1">
        <w:trPr>
          <w:jc w:val="center"/>
        </w:trPr>
        <w:tc>
          <w:tcPr>
            <w:tcW w:w="928" w:type="pct"/>
            <w:gridSpan w:val="3"/>
            <w:vMerge w:val="restart"/>
            <w:tcMar>
              <w:left w:w="57" w:type="dxa"/>
              <w:right w:w="57" w:type="dxa"/>
            </w:tcMar>
            <w:vAlign w:val="center"/>
          </w:tcPr>
          <w:p w:rsidR="007C7FE1" w:rsidRPr="009159B5" w:rsidRDefault="00435067" w:rsidP="00AA7A66">
            <w:pPr>
              <w:tabs>
                <w:tab w:val="left" w:pos="720"/>
              </w:tabs>
              <w:jc w:val="center"/>
              <w:rPr>
                <w:b/>
                <w:bCs/>
                <w:spacing w:val="2"/>
                <w:sz w:val="18"/>
                <w:szCs w:val="18"/>
                <w:lang w:val="en-GB"/>
              </w:rPr>
            </w:pPr>
            <w:r w:rsidRPr="009159B5">
              <w:rPr>
                <w:b/>
                <w:bCs/>
                <w:sz w:val="18"/>
                <w:szCs w:val="18"/>
                <w:lang w:val="en-GB"/>
              </w:rPr>
              <w:t>Component</w:t>
            </w:r>
          </w:p>
        </w:tc>
        <w:tc>
          <w:tcPr>
            <w:tcW w:w="1058" w:type="pct"/>
            <w:gridSpan w:val="5"/>
            <w:tcMar>
              <w:left w:w="57" w:type="dxa"/>
              <w:right w:w="57" w:type="dxa"/>
            </w:tcMar>
            <w:vAlign w:val="center"/>
          </w:tcPr>
          <w:p w:rsidR="007C7FE1" w:rsidRPr="009159B5" w:rsidRDefault="00435067" w:rsidP="00AA7A66">
            <w:pPr>
              <w:tabs>
                <w:tab w:val="left" w:pos="720"/>
              </w:tabs>
              <w:jc w:val="center"/>
              <w:rPr>
                <w:b/>
                <w:bCs/>
                <w:spacing w:val="2"/>
                <w:sz w:val="18"/>
                <w:szCs w:val="18"/>
                <w:lang w:val="en-GB"/>
              </w:rPr>
            </w:pPr>
            <w:r w:rsidRPr="009159B5">
              <w:rPr>
                <w:b/>
                <w:sz w:val="18"/>
                <w:szCs w:val="18"/>
                <w:lang w:val="en-GB"/>
              </w:rPr>
              <w:t>GEF grant</w:t>
            </w:r>
          </w:p>
        </w:tc>
        <w:tc>
          <w:tcPr>
            <w:tcW w:w="977" w:type="pct"/>
            <w:gridSpan w:val="4"/>
            <w:vAlign w:val="center"/>
          </w:tcPr>
          <w:p w:rsidR="007C7FE1" w:rsidRPr="009159B5" w:rsidRDefault="00435067" w:rsidP="00AA7A66">
            <w:pPr>
              <w:tabs>
                <w:tab w:val="left" w:pos="720"/>
              </w:tabs>
              <w:jc w:val="center"/>
              <w:rPr>
                <w:b/>
                <w:bCs/>
                <w:spacing w:val="2"/>
                <w:sz w:val="18"/>
                <w:szCs w:val="18"/>
                <w:lang w:val="en-GB"/>
              </w:rPr>
            </w:pPr>
            <w:r w:rsidRPr="009159B5">
              <w:rPr>
                <w:b/>
                <w:bCs/>
                <w:spacing w:val="2"/>
                <w:sz w:val="18"/>
                <w:szCs w:val="18"/>
                <w:lang w:val="en-GB"/>
              </w:rPr>
              <w:t>Government</w:t>
            </w:r>
          </w:p>
        </w:tc>
        <w:tc>
          <w:tcPr>
            <w:tcW w:w="1020" w:type="pct"/>
            <w:gridSpan w:val="5"/>
            <w:vAlign w:val="center"/>
          </w:tcPr>
          <w:p w:rsidR="007C7FE1" w:rsidRPr="009159B5" w:rsidRDefault="00435067" w:rsidP="00AA7A66">
            <w:pPr>
              <w:tabs>
                <w:tab w:val="left" w:pos="720"/>
              </w:tabs>
              <w:jc w:val="center"/>
              <w:rPr>
                <w:b/>
                <w:bCs/>
                <w:spacing w:val="2"/>
                <w:sz w:val="18"/>
                <w:szCs w:val="18"/>
                <w:lang w:val="en-GB"/>
              </w:rPr>
            </w:pPr>
            <w:r w:rsidRPr="009159B5">
              <w:rPr>
                <w:b/>
                <w:bCs/>
                <w:spacing w:val="2"/>
                <w:sz w:val="18"/>
                <w:szCs w:val="18"/>
                <w:lang w:val="en-GB"/>
              </w:rPr>
              <w:t>Beneficiaries</w:t>
            </w:r>
          </w:p>
        </w:tc>
        <w:tc>
          <w:tcPr>
            <w:tcW w:w="1017" w:type="pct"/>
            <w:gridSpan w:val="6"/>
            <w:vAlign w:val="center"/>
          </w:tcPr>
          <w:p w:rsidR="007C7FE1" w:rsidRPr="009159B5" w:rsidRDefault="007C7FE1" w:rsidP="00AA7A66">
            <w:pPr>
              <w:tabs>
                <w:tab w:val="left" w:pos="720"/>
              </w:tabs>
              <w:jc w:val="center"/>
              <w:rPr>
                <w:b/>
                <w:bCs/>
                <w:spacing w:val="2"/>
                <w:sz w:val="18"/>
                <w:szCs w:val="18"/>
                <w:lang w:val="en-GB"/>
              </w:rPr>
            </w:pPr>
            <w:r w:rsidRPr="009159B5">
              <w:rPr>
                <w:b/>
                <w:bCs/>
                <w:spacing w:val="2"/>
                <w:sz w:val="18"/>
                <w:szCs w:val="18"/>
                <w:lang w:val="en-GB"/>
              </w:rPr>
              <w:t>Total</w:t>
            </w:r>
          </w:p>
        </w:tc>
      </w:tr>
      <w:tr w:rsidR="00435067" w:rsidRPr="009159B5" w:rsidTr="007C7FE1">
        <w:trPr>
          <w:jc w:val="center"/>
        </w:trPr>
        <w:tc>
          <w:tcPr>
            <w:tcW w:w="928" w:type="pct"/>
            <w:gridSpan w:val="3"/>
            <w:vMerge/>
            <w:tcMar>
              <w:left w:w="57" w:type="dxa"/>
              <w:right w:w="57" w:type="dxa"/>
            </w:tcMar>
            <w:vAlign w:val="center"/>
          </w:tcPr>
          <w:p w:rsidR="00435067" w:rsidRPr="009159B5" w:rsidRDefault="00435067" w:rsidP="00AA7A66">
            <w:pPr>
              <w:tabs>
                <w:tab w:val="left" w:pos="720"/>
              </w:tabs>
              <w:jc w:val="center"/>
              <w:rPr>
                <w:b/>
                <w:bCs/>
                <w:spacing w:val="2"/>
                <w:sz w:val="18"/>
                <w:szCs w:val="18"/>
                <w:lang w:val="en-GB"/>
              </w:rPr>
            </w:pPr>
          </w:p>
        </w:tc>
        <w:tc>
          <w:tcPr>
            <w:tcW w:w="339" w:type="pct"/>
            <w:gridSpan w:val="2"/>
            <w:tcMar>
              <w:left w:w="57" w:type="dxa"/>
              <w:right w:w="57" w:type="dxa"/>
            </w:tcMar>
            <w:vAlign w:val="center"/>
          </w:tcPr>
          <w:p w:rsidR="00435067" w:rsidRPr="009159B5" w:rsidRDefault="00435067" w:rsidP="00AA7A66">
            <w:pPr>
              <w:tabs>
                <w:tab w:val="left" w:pos="720"/>
              </w:tabs>
              <w:jc w:val="center"/>
              <w:rPr>
                <w:b/>
                <w:bCs/>
                <w:spacing w:val="2"/>
                <w:sz w:val="18"/>
                <w:szCs w:val="18"/>
                <w:lang w:val="en-GB"/>
              </w:rPr>
            </w:pPr>
            <w:r w:rsidRPr="009159B5">
              <w:rPr>
                <w:b/>
                <w:bCs/>
                <w:spacing w:val="2"/>
                <w:sz w:val="18"/>
                <w:szCs w:val="18"/>
                <w:lang w:val="en-GB"/>
              </w:rPr>
              <w:t>Allocated</w:t>
            </w:r>
          </w:p>
        </w:tc>
        <w:tc>
          <w:tcPr>
            <w:tcW w:w="340" w:type="pct"/>
            <w:vAlign w:val="center"/>
          </w:tcPr>
          <w:p w:rsidR="00435067" w:rsidRPr="009159B5" w:rsidRDefault="00435067" w:rsidP="00AA7A66">
            <w:pPr>
              <w:tabs>
                <w:tab w:val="left" w:pos="720"/>
              </w:tabs>
              <w:jc w:val="center"/>
              <w:rPr>
                <w:b/>
                <w:bCs/>
                <w:spacing w:val="2"/>
                <w:sz w:val="18"/>
                <w:szCs w:val="18"/>
                <w:lang w:val="en-GB"/>
              </w:rPr>
            </w:pPr>
            <w:proofErr w:type="spellStart"/>
            <w:r w:rsidRPr="009159B5">
              <w:rPr>
                <w:b/>
                <w:bCs/>
                <w:spacing w:val="2"/>
                <w:sz w:val="18"/>
                <w:szCs w:val="18"/>
                <w:lang w:val="en-GB"/>
              </w:rPr>
              <w:t>Disb</w:t>
            </w:r>
            <w:proofErr w:type="spellEnd"/>
            <w:r w:rsidRPr="009159B5">
              <w:rPr>
                <w:b/>
                <w:bCs/>
                <w:spacing w:val="2"/>
                <w:sz w:val="18"/>
                <w:szCs w:val="18"/>
                <w:lang w:val="en-GB"/>
              </w:rPr>
              <w:t>.</w:t>
            </w:r>
          </w:p>
        </w:tc>
        <w:tc>
          <w:tcPr>
            <w:tcW w:w="379" w:type="pct"/>
            <w:gridSpan w:val="2"/>
            <w:vAlign w:val="center"/>
          </w:tcPr>
          <w:p w:rsidR="00435067" w:rsidRPr="009159B5" w:rsidRDefault="00435067" w:rsidP="00AA7A66">
            <w:pPr>
              <w:tabs>
                <w:tab w:val="left" w:pos="720"/>
              </w:tabs>
              <w:jc w:val="center"/>
              <w:rPr>
                <w:b/>
                <w:bCs/>
                <w:spacing w:val="2"/>
                <w:sz w:val="18"/>
                <w:szCs w:val="18"/>
                <w:lang w:val="en-GB"/>
              </w:rPr>
            </w:pPr>
            <w:r w:rsidRPr="009159B5">
              <w:rPr>
                <w:b/>
                <w:bCs/>
                <w:spacing w:val="2"/>
                <w:sz w:val="18"/>
                <w:szCs w:val="18"/>
                <w:lang w:val="en-GB"/>
              </w:rPr>
              <w:t>%</w:t>
            </w:r>
          </w:p>
        </w:tc>
        <w:tc>
          <w:tcPr>
            <w:tcW w:w="301" w:type="pct"/>
            <w:vAlign w:val="center"/>
          </w:tcPr>
          <w:p w:rsidR="00435067" w:rsidRPr="009159B5" w:rsidRDefault="00435067" w:rsidP="00435067">
            <w:pPr>
              <w:tabs>
                <w:tab w:val="left" w:pos="720"/>
              </w:tabs>
              <w:jc w:val="center"/>
              <w:rPr>
                <w:b/>
                <w:bCs/>
                <w:spacing w:val="2"/>
                <w:sz w:val="18"/>
                <w:szCs w:val="18"/>
                <w:lang w:val="en-GB"/>
              </w:rPr>
            </w:pPr>
            <w:proofErr w:type="spellStart"/>
            <w:r w:rsidRPr="009159B5">
              <w:rPr>
                <w:b/>
                <w:bCs/>
                <w:spacing w:val="2"/>
                <w:sz w:val="18"/>
                <w:szCs w:val="18"/>
                <w:lang w:val="en-GB"/>
              </w:rPr>
              <w:t>Alloc</w:t>
            </w:r>
            <w:proofErr w:type="spellEnd"/>
            <w:r w:rsidRPr="009159B5">
              <w:rPr>
                <w:b/>
                <w:bCs/>
                <w:spacing w:val="2"/>
                <w:sz w:val="18"/>
                <w:szCs w:val="18"/>
                <w:lang w:val="en-GB"/>
              </w:rPr>
              <w:t>.</w:t>
            </w:r>
          </w:p>
        </w:tc>
        <w:tc>
          <w:tcPr>
            <w:tcW w:w="340" w:type="pct"/>
            <w:gridSpan w:val="2"/>
            <w:vAlign w:val="center"/>
          </w:tcPr>
          <w:p w:rsidR="00435067" w:rsidRPr="009159B5" w:rsidRDefault="00435067" w:rsidP="00AA7A66">
            <w:pPr>
              <w:tabs>
                <w:tab w:val="left" w:pos="720"/>
              </w:tabs>
              <w:jc w:val="center"/>
              <w:rPr>
                <w:b/>
                <w:bCs/>
                <w:spacing w:val="2"/>
                <w:sz w:val="18"/>
                <w:szCs w:val="18"/>
                <w:lang w:val="en-GB"/>
              </w:rPr>
            </w:pPr>
            <w:proofErr w:type="spellStart"/>
            <w:r w:rsidRPr="009159B5">
              <w:rPr>
                <w:b/>
                <w:bCs/>
                <w:spacing w:val="2"/>
                <w:sz w:val="18"/>
                <w:szCs w:val="18"/>
                <w:lang w:val="en-GB"/>
              </w:rPr>
              <w:t>Disb</w:t>
            </w:r>
            <w:proofErr w:type="spellEnd"/>
            <w:r w:rsidRPr="009159B5">
              <w:rPr>
                <w:b/>
                <w:bCs/>
                <w:spacing w:val="2"/>
                <w:sz w:val="18"/>
                <w:szCs w:val="18"/>
                <w:lang w:val="en-GB"/>
              </w:rPr>
              <w:t>.</w:t>
            </w:r>
          </w:p>
        </w:tc>
        <w:tc>
          <w:tcPr>
            <w:tcW w:w="340" w:type="pct"/>
            <w:gridSpan w:val="2"/>
            <w:vAlign w:val="center"/>
          </w:tcPr>
          <w:p w:rsidR="00435067" w:rsidRPr="009159B5" w:rsidRDefault="00435067" w:rsidP="00AA7A66">
            <w:pPr>
              <w:tabs>
                <w:tab w:val="left" w:pos="720"/>
              </w:tabs>
              <w:jc w:val="center"/>
              <w:rPr>
                <w:b/>
                <w:bCs/>
                <w:spacing w:val="2"/>
                <w:sz w:val="18"/>
                <w:szCs w:val="18"/>
                <w:lang w:val="en-GB"/>
              </w:rPr>
            </w:pPr>
            <w:r w:rsidRPr="009159B5">
              <w:rPr>
                <w:b/>
                <w:bCs/>
                <w:spacing w:val="2"/>
                <w:sz w:val="18"/>
                <w:szCs w:val="18"/>
                <w:lang w:val="en-GB"/>
              </w:rPr>
              <w:t>%</w:t>
            </w:r>
          </w:p>
        </w:tc>
        <w:tc>
          <w:tcPr>
            <w:tcW w:w="340" w:type="pct"/>
            <w:gridSpan w:val="2"/>
            <w:vAlign w:val="center"/>
          </w:tcPr>
          <w:p w:rsidR="00435067" w:rsidRPr="009159B5" w:rsidRDefault="00435067" w:rsidP="00435067">
            <w:pPr>
              <w:tabs>
                <w:tab w:val="left" w:pos="720"/>
              </w:tabs>
              <w:jc w:val="center"/>
              <w:rPr>
                <w:b/>
                <w:bCs/>
                <w:spacing w:val="2"/>
                <w:sz w:val="18"/>
                <w:szCs w:val="18"/>
                <w:lang w:val="en-GB"/>
              </w:rPr>
            </w:pPr>
            <w:proofErr w:type="spellStart"/>
            <w:r w:rsidRPr="009159B5">
              <w:rPr>
                <w:b/>
                <w:bCs/>
                <w:spacing w:val="2"/>
                <w:sz w:val="18"/>
                <w:szCs w:val="18"/>
                <w:lang w:val="en-GB"/>
              </w:rPr>
              <w:t>Alloc</w:t>
            </w:r>
            <w:proofErr w:type="spellEnd"/>
            <w:r w:rsidRPr="009159B5">
              <w:rPr>
                <w:b/>
                <w:bCs/>
                <w:spacing w:val="2"/>
                <w:sz w:val="18"/>
                <w:szCs w:val="18"/>
                <w:lang w:val="en-GB"/>
              </w:rPr>
              <w:t>.</w:t>
            </w:r>
          </w:p>
        </w:tc>
        <w:tc>
          <w:tcPr>
            <w:tcW w:w="340" w:type="pct"/>
            <w:vAlign w:val="center"/>
          </w:tcPr>
          <w:p w:rsidR="00435067" w:rsidRPr="009159B5" w:rsidRDefault="00435067" w:rsidP="00AA7A66">
            <w:pPr>
              <w:tabs>
                <w:tab w:val="left" w:pos="720"/>
              </w:tabs>
              <w:jc w:val="center"/>
              <w:rPr>
                <w:b/>
                <w:bCs/>
                <w:spacing w:val="2"/>
                <w:sz w:val="18"/>
                <w:szCs w:val="18"/>
                <w:lang w:val="en-GB"/>
              </w:rPr>
            </w:pPr>
            <w:proofErr w:type="spellStart"/>
            <w:r w:rsidRPr="009159B5">
              <w:rPr>
                <w:b/>
                <w:bCs/>
                <w:spacing w:val="2"/>
                <w:sz w:val="18"/>
                <w:szCs w:val="18"/>
                <w:lang w:val="en-GB"/>
              </w:rPr>
              <w:t>Disb</w:t>
            </w:r>
            <w:proofErr w:type="spellEnd"/>
            <w:r w:rsidRPr="009159B5">
              <w:rPr>
                <w:b/>
                <w:bCs/>
                <w:spacing w:val="2"/>
                <w:sz w:val="18"/>
                <w:szCs w:val="18"/>
                <w:lang w:val="en-GB"/>
              </w:rPr>
              <w:t>.</w:t>
            </w:r>
          </w:p>
        </w:tc>
        <w:tc>
          <w:tcPr>
            <w:tcW w:w="340" w:type="pct"/>
            <w:gridSpan w:val="2"/>
            <w:vAlign w:val="center"/>
          </w:tcPr>
          <w:p w:rsidR="00435067" w:rsidRPr="009159B5" w:rsidRDefault="00435067" w:rsidP="00AA7A66">
            <w:pPr>
              <w:tabs>
                <w:tab w:val="left" w:pos="720"/>
              </w:tabs>
              <w:jc w:val="center"/>
              <w:rPr>
                <w:b/>
                <w:bCs/>
                <w:spacing w:val="2"/>
                <w:sz w:val="18"/>
                <w:szCs w:val="18"/>
                <w:lang w:val="en-GB"/>
              </w:rPr>
            </w:pPr>
            <w:r w:rsidRPr="009159B5">
              <w:rPr>
                <w:b/>
                <w:bCs/>
                <w:spacing w:val="2"/>
                <w:sz w:val="18"/>
                <w:szCs w:val="18"/>
                <w:lang w:val="en-GB"/>
              </w:rPr>
              <w:t>%</w:t>
            </w:r>
          </w:p>
        </w:tc>
        <w:tc>
          <w:tcPr>
            <w:tcW w:w="340" w:type="pct"/>
            <w:gridSpan w:val="2"/>
            <w:vAlign w:val="center"/>
          </w:tcPr>
          <w:p w:rsidR="00435067" w:rsidRPr="009159B5" w:rsidRDefault="00435067" w:rsidP="00435067">
            <w:pPr>
              <w:tabs>
                <w:tab w:val="left" w:pos="720"/>
              </w:tabs>
              <w:jc w:val="center"/>
              <w:rPr>
                <w:b/>
                <w:bCs/>
                <w:spacing w:val="2"/>
                <w:sz w:val="18"/>
                <w:szCs w:val="18"/>
                <w:lang w:val="en-GB"/>
              </w:rPr>
            </w:pPr>
            <w:proofErr w:type="spellStart"/>
            <w:r w:rsidRPr="009159B5">
              <w:rPr>
                <w:b/>
                <w:bCs/>
                <w:spacing w:val="2"/>
                <w:sz w:val="18"/>
                <w:szCs w:val="18"/>
                <w:lang w:val="en-GB"/>
              </w:rPr>
              <w:t>Alloc</w:t>
            </w:r>
            <w:proofErr w:type="spellEnd"/>
            <w:r w:rsidRPr="009159B5">
              <w:rPr>
                <w:b/>
                <w:bCs/>
                <w:spacing w:val="2"/>
                <w:sz w:val="18"/>
                <w:szCs w:val="18"/>
                <w:lang w:val="en-GB"/>
              </w:rPr>
              <w:t>.</w:t>
            </w:r>
          </w:p>
        </w:tc>
        <w:tc>
          <w:tcPr>
            <w:tcW w:w="341" w:type="pct"/>
            <w:vAlign w:val="center"/>
          </w:tcPr>
          <w:p w:rsidR="00435067" w:rsidRPr="009159B5" w:rsidRDefault="00435067" w:rsidP="00AA7A66">
            <w:pPr>
              <w:tabs>
                <w:tab w:val="left" w:pos="720"/>
              </w:tabs>
              <w:jc w:val="center"/>
              <w:rPr>
                <w:b/>
                <w:bCs/>
                <w:spacing w:val="2"/>
                <w:sz w:val="18"/>
                <w:szCs w:val="18"/>
                <w:lang w:val="en-GB"/>
              </w:rPr>
            </w:pPr>
            <w:proofErr w:type="spellStart"/>
            <w:r w:rsidRPr="009159B5">
              <w:rPr>
                <w:b/>
                <w:bCs/>
                <w:spacing w:val="2"/>
                <w:sz w:val="18"/>
                <w:szCs w:val="18"/>
                <w:lang w:val="en-GB"/>
              </w:rPr>
              <w:t>Disb</w:t>
            </w:r>
            <w:proofErr w:type="spellEnd"/>
            <w:r w:rsidRPr="009159B5">
              <w:rPr>
                <w:b/>
                <w:bCs/>
                <w:spacing w:val="2"/>
                <w:sz w:val="18"/>
                <w:szCs w:val="18"/>
                <w:lang w:val="en-GB"/>
              </w:rPr>
              <w:t>.</w:t>
            </w:r>
          </w:p>
        </w:tc>
        <w:tc>
          <w:tcPr>
            <w:tcW w:w="332" w:type="pct"/>
            <w:gridSpan w:val="2"/>
            <w:vAlign w:val="center"/>
          </w:tcPr>
          <w:p w:rsidR="00435067" w:rsidRPr="009159B5" w:rsidRDefault="00435067" w:rsidP="00AA7A66">
            <w:pPr>
              <w:tabs>
                <w:tab w:val="left" w:pos="720"/>
              </w:tabs>
              <w:jc w:val="center"/>
              <w:rPr>
                <w:b/>
                <w:bCs/>
                <w:spacing w:val="2"/>
                <w:sz w:val="18"/>
                <w:szCs w:val="18"/>
                <w:lang w:val="en-GB"/>
              </w:rPr>
            </w:pPr>
            <w:r w:rsidRPr="009159B5">
              <w:rPr>
                <w:b/>
                <w:bCs/>
                <w:spacing w:val="2"/>
                <w:sz w:val="18"/>
                <w:szCs w:val="18"/>
                <w:lang w:val="en-GB"/>
              </w:rPr>
              <w:t>%</w:t>
            </w:r>
          </w:p>
        </w:tc>
      </w:tr>
      <w:tr w:rsidR="007C7FE1" w:rsidRPr="009159B5" w:rsidTr="00435067">
        <w:trPr>
          <w:jc w:val="center"/>
        </w:trPr>
        <w:tc>
          <w:tcPr>
            <w:tcW w:w="928" w:type="pct"/>
            <w:gridSpan w:val="3"/>
            <w:tcMar>
              <w:left w:w="57" w:type="dxa"/>
              <w:right w:w="57" w:type="dxa"/>
            </w:tcMar>
            <w:vAlign w:val="center"/>
          </w:tcPr>
          <w:p w:rsidR="007C7FE1" w:rsidRPr="009159B5" w:rsidRDefault="00435067" w:rsidP="00435067">
            <w:pPr>
              <w:rPr>
                <w:sz w:val="18"/>
                <w:szCs w:val="18"/>
                <w:lang w:val="en-GB"/>
              </w:rPr>
            </w:pPr>
            <w:r w:rsidRPr="009159B5">
              <w:rPr>
                <w:sz w:val="18"/>
                <w:szCs w:val="18"/>
                <w:lang w:val="en-GB"/>
              </w:rPr>
              <w:t>Institutional support for biodiversity mainstreaming</w:t>
            </w:r>
          </w:p>
        </w:tc>
        <w:tc>
          <w:tcPr>
            <w:tcW w:w="339" w:type="pct"/>
            <w:gridSpan w:val="2"/>
            <w:tcMar>
              <w:left w:w="57" w:type="dxa"/>
              <w:right w:w="57" w:type="dxa"/>
            </w:tcMar>
            <w:vAlign w:val="center"/>
          </w:tcPr>
          <w:p w:rsidR="007C7FE1" w:rsidRPr="009159B5" w:rsidRDefault="007C7FE1" w:rsidP="00435067">
            <w:pPr>
              <w:tabs>
                <w:tab w:val="left" w:pos="720"/>
              </w:tabs>
              <w:ind w:right="284"/>
              <w:jc w:val="center"/>
              <w:rPr>
                <w:spacing w:val="2"/>
                <w:sz w:val="18"/>
                <w:szCs w:val="18"/>
                <w:lang w:val="en-GB"/>
              </w:rPr>
            </w:pPr>
            <w:r w:rsidRPr="009159B5">
              <w:rPr>
                <w:spacing w:val="2"/>
                <w:sz w:val="18"/>
                <w:szCs w:val="18"/>
                <w:lang w:val="en-GB"/>
              </w:rPr>
              <w:t>227</w:t>
            </w:r>
          </w:p>
        </w:tc>
        <w:tc>
          <w:tcPr>
            <w:tcW w:w="340" w:type="pct"/>
            <w:vAlign w:val="center"/>
          </w:tcPr>
          <w:p w:rsidR="007C7FE1" w:rsidRPr="009159B5" w:rsidRDefault="007C7FE1" w:rsidP="00435067">
            <w:pPr>
              <w:tabs>
                <w:tab w:val="left" w:pos="720"/>
              </w:tabs>
              <w:ind w:right="284"/>
              <w:jc w:val="center"/>
              <w:rPr>
                <w:spacing w:val="2"/>
                <w:sz w:val="18"/>
                <w:szCs w:val="18"/>
                <w:lang w:val="en-GB"/>
              </w:rPr>
            </w:pPr>
            <w:r w:rsidRPr="009159B5">
              <w:rPr>
                <w:spacing w:val="2"/>
                <w:sz w:val="18"/>
                <w:szCs w:val="18"/>
                <w:lang w:val="en-GB"/>
              </w:rPr>
              <w:t>101</w:t>
            </w:r>
          </w:p>
        </w:tc>
        <w:tc>
          <w:tcPr>
            <w:tcW w:w="379" w:type="pct"/>
            <w:gridSpan w:val="2"/>
            <w:vAlign w:val="center"/>
          </w:tcPr>
          <w:p w:rsidR="007C7FE1" w:rsidRPr="009159B5" w:rsidRDefault="007C7FE1" w:rsidP="00435067">
            <w:pPr>
              <w:tabs>
                <w:tab w:val="left" w:pos="720"/>
              </w:tabs>
              <w:ind w:right="284"/>
              <w:jc w:val="center"/>
              <w:rPr>
                <w:spacing w:val="2"/>
                <w:sz w:val="18"/>
                <w:szCs w:val="18"/>
                <w:lang w:val="en-GB"/>
              </w:rPr>
            </w:pPr>
            <w:r w:rsidRPr="009159B5">
              <w:rPr>
                <w:spacing w:val="2"/>
                <w:sz w:val="18"/>
                <w:szCs w:val="18"/>
                <w:lang w:val="en-GB"/>
              </w:rPr>
              <w:t>44%</w:t>
            </w:r>
          </w:p>
        </w:tc>
        <w:tc>
          <w:tcPr>
            <w:tcW w:w="301" w:type="pct"/>
            <w:vAlign w:val="center"/>
          </w:tcPr>
          <w:p w:rsidR="007C7FE1" w:rsidRPr="009159B5" w:rsidRDefault="007C7FE1" w:rsidP="00435067">
            <w:pPr>
              <w:tabs>
                <w:tab w:val="left" w:pos="720"/>
              </w:tabs>
              <w:ind w:right="284"/>
              <w:jc w:val="center"/>
              <w:rPr>
                <w:spacing w:val="2"/>
                <w:sz w:val="18"/>
                <w:szCs w:val="18"/>
                <w:lang w:val="en-GB"/>
              </w:rPr>
            </w:pPr>
            <w:r w:rsidRPr="009159B5">
              <w:rPr>
                <w:spacing w:val="2"/>
                <w:sz w:val="18"/>
                <w:szCs w:val="18"/>
                <w:lang w:val="en-GB"/>
              </w:rPr>
              <w:t>55</w:t>
            </w:r>
          </w:p>
        </w:tc>
        <w:tc>
          <w:tcPr>
            <w:tcW w:w="340" w:type="pct"/>
            <w:gridSpan w:val="2"/>
            <w:vAlign w:val="center"/>
          </w:tcPr>
          <w:p w:rsidR="007C7FE1" w:rsidRPr="009159B5" w:rsidRDefault="007C7FE1" w:rsidP="00435067">
            <w:pPr>
              <w:tabs>
                <w:tab w:val="left" w:pos="720"/>
              </w:tabs>
              <w:ind w:right="284"/>
              <w:jc w:val="center"/>
              <w:rPr>
                <w:spacing w:val="2"/>
                <w:sz w:val="18"/>
                <w:szCs w:val="18"/>
                <w:lang w:val="en-GB"/>
              </w:rPr>
            </w:pPr>
            <w:r w:rsidRPr="009159B5">
              <w:rPr>
                <w:spacing w:val="2"/>
                <w:sz w:val="18"/>
                <w:szCs w:val="18"/>
                <w:lang w:val="en-GB"/>
              </w:rPr>
              <w:t>-</w:t>
            </w:r>
          </w:p>
        </w:tc>
        <w:tc>
          <w:tcPr>
            <w:tcW w:w="340" w:type="pct"/>
            <w:gridSpan w:val="2"/>
            <w:vAlign w:val="center"/>
          </w:tcPr>
          <w:p w:rsidR="007C7FE1" w:rsidRPr="009159B5" w:rsidRDefault="007C7FE1" w:rsidP="00435067">
            <w:pPr>
              <w:tabs>
                <w:tab w:val="left" w:pos="720"/>
              </w:tabs>
              <w:ind w:right="284"/>
              <w:jc w:val="center"/>
              <w:rPr>
                <w:spacing w:val="2"/>
                <w:sz w:val="18"/>
                <w:szCs w:val="18"/>
                <w:lang w:val="en-GB"/>
              </w:rPr>
            </w:pPr>
            <w:r w:rsidRPr="009159B5">
              <w:rPr>
                <w:spacing w:val="2"/>
                <w:sz w:val="18"/>
                <w:szCs w:val="18"/>
                <w:lang w:val="en-GB"/>
              </w:rPr>
              <w:t>0%</w:t>
            </w:r>
          </w:p>
        </w:tc>
        <w:tc>
          <w:tcPr>
            <w:tcW w:w="340" w:type="pct"/>
            <w:gridSpan w:val="2"/>
            <w:vAlign w:val="center"/>
          </w:tcPr>
          <w:p w:rsidR="007C7FE1" w:rsidRPr="009159B5" w:rsidRDefault="007C7FE1" w:rsidP="00435067">
            <w:pPr>
              <w:tabs>
                <w:tab w:val="left" w:pos="720"/>
              </w:tabs>
              <w:ind w:right="284"/>
              <w:jc w:val="center"/>
              <w:rPr>
                <w:spacing w:val="2"/>
                <w:sz w:val="18"/>
                <w:szCs w:val="18"/>
                <w:lang w:val="en-GB"/>
              </w:rPr>
            </w:pPr>
            <w:r w:rsidRPr="009159B5">
              <w:rPr>
                <w:spacing w:val="2"/>
                <w:sz w:val="18"/>
                <w:szCs w:val="18"/>
                <w:lang w:val="en-GB"/>
              </w:rPr>
              <w:t>30</w:t>
            </w:r>
          </w:p>
        </w:tc>
        <w:tc>
          <w:tcPr>
            <w:tcW w:w="340" w:type="pct"/>
            <w:vAlign w:val="center"/>
          </w:tcPr>
          <w:p w:rsidR="007C7FE1" w:rsidRPr="009159B5" w:rsidRDefault="00435067" w:rsidP="00435067">
            <w:pPr>
              <w:tabs>
                <w:tab w:val="left" w:pos="720"/>
              </w:tabs>
              <w:ind w:right="284"/>
              <w:jc w:val="center"/>
              <w:rPr>
                <w:spacing w:val="2"/>
                <w:sz w:val="18"/>
                <w:szCs w:val="18"/>
                <w:lang w:val="en-GB"/>
              </w:rPr>
            </w:pPr>
            <w:r w:rsidRPr="009159B5">
              <w:rPr>
                <w:spacing w:val="2"/>
                <w:sz w:val="18"/>
                <w:szCs w:val="18"/>
                <w:lang w:val="en-GB"/>
              </w:rPr>
              <w:t>-</w:t>
            </w:r>
          </w:p>
        </w:tc>
        <w:tc>
          <w:tcPr>
            <w:tcW w:w="340" w:type="pct"/>
            <w:gridSpan w:val="2"/>
            <w:vAlign w:val="center"/>
          </w:tcPr>
          <w:p w:rsidR="007C7FE1" w:rsidRPr="009159B5" w:rsidRDefault="00435067" w:rsidP="00435067">
            <w:pPr>
              <w:tabs>
                <w:tab w:val="left" w:pos="720"/>
              </w:tabs>
              <w:ind w:right="284"/>
              <w:jc w:val="center"/>
              <w:rPr>
                <w:spacing w:val="2"/>
                <w:sz w:val="18"/>
                <w:szCs w:val="18"/>
                <w:lang w:val="en-GB"/>
              </w:rPr>
            </w:pPr>
            <w:r w:rsidRPr="009159B5">
              <w:rPr>
                <w:spacing w:val="2"/>
                <w:sz w:val="18"/>
                <w:szCs w:val="18"/>
                <w:lang w:val="en-GB"/>
              </w:rPr>
              <w:t>-</w:t>
            </w:r>
          </w:p>
        </w:tc>
        <w:tc>
          <w:tcPr>
            <w:tcW w:w="340" w:type="pct"/>
            <w:gridSpan w:val="2"/>
            <w:vAlign w:val="center"/>
          </w:tcPr>
          <w:p w:rsidR="007C7FE1" w:rsidRPr="009159B5" w:rsidRDefault="007C7FE1" w:rsidP="00435067">
            <w:pPr>
              <w:tabs>
                <w:tab w:val="left" w:pos="720"/>
              </w:tabs>
              <w:ind w:right="284"/>
              <w:jc w:val="center"/>
              <w:rPr>
                <w:spacing w:val="2"/>
                <w:sz w:val="18"/>
                <w:szCs w:val="18"/>
                <w:lang w:val="en-GB"/>
              </w:rPr>
            </w:pPr>
            <w:r w:rsidRPr="009159B5">
              <w:rPr>
                <w:spacing w:val="2"/>
                <w:sz w:val="18"/>
                <w:szCs w:val="18"/>
                <w:lang w:val="en-GB"/>
              </w:rPr>
              <w:t>312</w:t>
            </w:r>
          </w:p>
        </w:tc>
        <w:tc>
          <w:tcPr>
            <w:tcW w:w="341" w:type="pct"/>
            <w:vAlign w:val="center"/>
          </w:tcPr>
          <w:p w:rsidR="007C7FE1" w:rsidRPr="009159B5" w:rsidRDefault="007C7FE1" w:rsidP="00435067">
            <w:pPr>
              <w:tabs>
                <w:tab w:val="left" w:pos="720"/>
              </w:tabs>
              <w:ind w:right="284"/>
              <w:jc w:val="center"/>
              <w:rPr>
                <w:spacing w:val="2"/>
                <w:sz w:val="18"/>
                <w:szCs w:val="18"/>
                <w:lang w:val="en-GB"/>
              </w:rPr>
            </w:pPr>
            <w:r w:rsidRPr="009159B5">
              <w:rPr>
                <w:spacing w:val="2"/>
                <w:sz w:val="18"/>
                <w:szCs w:val="18"/>
                <w:lang w:val="en-GB"/>
              </w:rPr>
              <w:t>101</w:t>
            </w:r>
          </w:p>
        </w:tc>
        <w:tc>
          <w:tcPr>
            <w:tcW w:w="332" w:type="pct"/>
            <w:gridSpan w:val="2"/>
            <w:vAlign w:val="center"/>
          </w:tcPr>
          <w:p w:rsidR="007C7FE1" w:rsidRPr="009159B5" w:rsidRDefault="007C7FE1" w:rsidP="00435067">
            <w:pPr>
              <w:tabs>
                <w:tab w:val="left" w:pos="720"/>
              </w:tabs>
              <w:ind w:right="284"/>
              <w:jc w:val="center"/>
              <w:rPr>
                <w:spacing w:val="2"/>
                <w:sz w:val="18"/>
                <w:szCs w:val="18"/>
                <w:lang w:val="en-GB"/>
              </w:rPr>
            </w:pPr>
            <w:r w:rsidRPr="009159B5">
              <w:rPr>
                <w:spacing w:val="2"/>
                <w:sz w:val="18"/>
                <w:szCs w:val="18"/>
                <w:lang w:val="en-GB"/>
              </w:rPr>
              <w:t>32%</w:t>
            </w:r>
          </w:p>
        </w:tc>
      </w:tr>
      <w:tr w:rsidR="007C7FE1" w:rsidRPr="009159B5" w:rsidTr="00435067">
        <w:trPr>
          <w:jc w:val="center"/>
        </w:trPr>
        <w:tc>
          <w:tcPr>
            <w:tcW w:w="928" w:type="pct"/>
            <w:gridSpan w:val="3"/>
            <w:tcMar>
              <w:left w:w="57" w:type="dxa"/>
              <w:right w:w="57" w:type="dxa"/>
            </w:tcMar>
            <w:vAlign w:val="center"/>
          </w:tcPr>
          <w:p w:rsidR="007C7FE1" w:rsidRPr="009159B5" w:rsidRDefault="00435067" w:rsidP="00435067">
            <w:pPr>
              <w:rPr>
                <w:sz w:val="18"/>
                <w:szCs w:val="18"/>
                <w:lang w:val="en-GB"/>
              </w:rPr>
            </w:pPr>
            <w:r w:rsidRPr="009159B5">
              <w:rPr>
                <w:sz w:val="18"/>
                <w:szCs w:val="18"/>
                <w:lang w:val="en-GB"/>
              </w:rPr>
              <w:t>Integrated ecosystem management for biodiversity conservation in the buffer zone of Obo National Park</w:t>
            </w:r>
          </w:p>
        </w:tc>
        <w:tc>
          <w:tcPr>
            <w:tcW w:w="339" w:type="pct"/>
            <w:gridSpan w:val="2"/>
            <w:tcMar>
              <w:left w:w="57" w:type="dxa"/>
              <w:right w:w="57" w:type="dxa"/>
            </w:tcMar>
            <w:vAlign w:val="center"/>
          </w:tcPr>
          <w:p w:rsidR="007C7FE1" w:rsidRPr="009159B5" w:rsidRDefault="007C7FE1" w:rsidP="00435067">
            <w:pPr>
              <w:tabs>
                <w:tab w:val="left" w:pos="720"/>
              </w:tabs>
              <w:ind w:right="284"/>
              <w:jc w:val="center"/>
              <w:rPr>
                <w:spacing w:val="2"/>
                <w:sz w:val="18"/>
                <w:szCs w:val="18"/>
                <w:lang w:val="en-GB"/>
              </w:rPr>
            </w:pPr>
            <w:r w:rsidRPr="009159B5">
              <w:rPr>
                <w:spacing w:val="2"/>
                <w:sz w:val="18"/>
                <w:szCs w:val="18"/>
                <w:lang w:val="en-GB"/>
              </w:rPr>
              <w:t>1816</w:t>
            </w:r>
          </w:p>
        </w:tc>
        <w:tc>
          <w:tcPr>
            <w:tcW w:w="340" w:type="pct"/>
            <w:vAlign w:val="center"/>
          </w:tcPr>
          <w:p w:rsidR="007C7FE1" w:rsidRPr="009159B5" w:rsidRDefault="007C7FE1" w:rsidP="00435067">
            <w:pPr>
              <w:tabs>
                <w:tab w:val="left" w:pos="720"/>
              </w:tabs>
              <w:ind w:right="284"/>
              <w:jc w:val="center"/>
              <w:rPr>
                <w:spacing w:val="2"/>
                <w:sz w:val="18"/>
                <w:szCs w:val="18"/>
                <w:lang w:val="en-GB"/>
              </w:rPr>
            </w:pPr>
            <w:r w:rsidRPr="009159B5">
              <w:rPr>
                <w:spacing w:val="2"/>
                <w:sz w:val="18"/>
                <w:szCs w:val="18"/>
                <w:lang w:val="en-GB"/>
              </w:rPr>
              <w:t>1231</w:t>
            </w:r>
          </w:p>
        </w:tc>
        <w:tc>
          <w:tcPr>
            <w:tcW w:w="379" w:type="pct"/>
            <w:gridSpan w:val="2"/>
            <w:vAlign w:val="center"/>
          </w:tcPr>
          <w:p w:rsidR="007C7FE1" w:rsidRPr="009159B5" w:rsidRDefault="007C7FE1" w:rsidP="00435067">
            <w:pPr>
              <w:tabs>
                <w:tab w:val="left" w:pos="720"/>
              </w:tabs>
              <w:ind w:right="284"/>
              <w:jc w:val="center"/>
              <w:rPr>
                <w:spacing w:val="2"/>
                <w:sz w:val="18"/>
                <w:szCs w:val="18"/>
                <w:lang w:val="en-GB"/>
              </w:rPr>
            </w:pPr>
            <w:r w:rsidRPr="009159B5">
              <w:rPr>
                <w:spacing w:val="2"/>
                <w:sz w:val="18"/>
                <w:szCs w:val="18"/>
                <w:lang w:val="en-GB"/>
              </w:rPr>
              <w:t>68%</w:t>
            </w:r>
          </w:p>
        </w:tc>
        <w:tc>
          <w:tcPr>
            <w:tcW w:w="301" w:type="pct"/>
            <w:vAlign w:val="center"/>
          </w:tcPr>
          <w:p w:rsidR="007C7FE1" w:rsidRPr="009159B5" w:rsidRDefault="007C7FE1" w:rsidP="00435067">
            <w:pPr>
              <w:tabs>
                <w:tab w:val="left" w:pos="720"/>
              </w:tabs>
              <w:ind w:right="284"/>
              <w:jc w:val="center"/>
              <w:rPr>
                <w:spacing w:val="2"/>
                <w:sz w:val="18"/>
                <w:szCs w:val="18"/>
                <w:lang w:val="en-GB"/>
              </w:rPr>
            </w:pPr>
            <w:r w:rsidRPr="009159B5">
              <w:rPr>
                <w:spacing w:val="2"/>
                <w:sz w:val="18"/>
                <w:szCs w:val="18"/>
                <w:lang w:val="en-GB"/>
              </w:rPr>
              <w:t>174</w:t>
            </w:r>
          </w:p>
        </w:tc>
        <w:tc>
          <w:tcPr>
            <w:tcW w:w="340" w:type="pct"/>
            <w:gridSpan w:val="2"/>
            <w:vAlign w:val="center"/>
          </w:tcPr>
          <w:p w:rsidR="007C7FE1" w:rsidRPr="009159B5" w:rsidRDefault="007C7FE1" w:rsidP="00435067">
            <w:pPr>
              <w:tabs>
                <w:tab w:val="left" w:pos="720"/>
              </w:tabs>
              <w:ind w:right="284"/>
              <w:jc w:val="center"/>
              <w:rPr>
                <w:spacing w:val="2"/>
                <w:sz w:val="18"/>
                <w:szCs w:val="18"/>
                <w:lang w:val="en-GB"/>
              </w:rPr>
            </w:pPr>
            <w:r w:rsidRPr="009159B5">
              <w:rPr>
                <w:spacing w:val="2"/>
                <w:sz w:val="18"/>
                <w:szCs w:val="18"/>
                <w:lang w:val="en-GB"/>
              </w:rPr>
              <w:t>-</w:t>
            </w:r>
          </w:p>
        </w:tc>
        <w:tc>
          <w:tcPr>
            <w:tcW w:w="340" w:type="pct"/>
            <w:gridSpan w:val="2"/>
            <w:vAlign w:val="center"/>
          </w:tcPr>
          <w:p w:rsidR="007C7FE1" w:rsidRPr="009159B5" w:rsidRDefault="007C7FE1" w:rsidP="00435067">
            <w:pPr>
              <w:tabs>
                <w:tab w:val="left" w:pos="720"/>
              </w:tabs>
              <w:ind w:right="284"/>
              <w:jc w:val="center"/>
              <w:rPr>
                <w:spacing w:val="2"/>
                <w:sz w:val="18"/>
                <w:szCs w:val="18"/>
                <w:lang w:val="en-GB"/>
              </w:rPr>
            </w:pPr>
            <w:r w:rsidRPr="009159B5">
              <w:rPr>
                <w:spacing w:val="2"/>
                <w:sz w:val="18"/>
                <w:szCs w:val="18"/>
                <w:lang w:val="en-GB"/>
              </w:rPr>
              <w:t>0%</w:t>
            </w:r>
          </w:p>
        </w:tc>
        <w:tc>
          <w:tcPr>
            <w:tcW w:w="340" w:type="pct"/>
            <w:gridSpan w:val="2"/>
            <w:vAlign w:val="center"/>
          </w:tcPr>
          <w:p w:rsidR="007C7FE1" w:rsidRPr="009159B5" w:rsidRDefault="007C7FE1" w:rsidP="00435067">
            <w:pPr>
              <w:tabs>
                <w:tab w:val="left" w:pos="720"/>
              </w:tabs>
              <w:ind w:right="284"/>
              <w:jc w:val="center"/>
              <w:rPr>
                <w:spacing w:val="2"/>
                <w:sz w:val="18"/>
                <w:szCs w:val="18"/>
                <w:lang w:val="en-GB"/>
              </w:rPr>
            </w:pPr>
            <w:r w:rsidRPr="009159B5">
              <w:rPr>
                <w:spacing w:val="2"/>
                <w:sz w:val="18"/>
                <w:szCs w:val="18"/>
                <w:lang w:val="en-GB"/>
              </w:rPr>
              <w:t>45</w:t>
            </w:r>
          </w:p>
        </w:tc>
        <w:tc>
          <w:tcPr>
            <w:tcW w:w="340" w:type="pct"/>
            <w:vAlign w:val="center"/>
          </w:tcPr>
          <w:p w:rsidR="007C7FE1" w:rsidRPr="009159B5" w:rsidRDefault="00435067" w:rsidP="00435067">
            <w:pPr>
              <w:tabs>
                <w:tab w:val="left" w:pos="720"/>
              </w:tabs>
              <w:ind w:right="284"/>
              <w:jc w:val="center"/>
              <w:rPr>
                <w:spacing w:val="2"/>
                <w:sz w:val="18"/>
                <w:szCs w:val="18"/>
                <w:lang w:val="en-GB"/>
              </w:rPr>
            </w:pPr>
            <w:r w:rsidRPr="009159B5">
              <w:rPr>
                <w:spacing w:val="2"/>
                <w:sz w:val="18"/>
                <w:szCs w:val="18"/>
                <w:lang w:val="en-GB"/>
              </w:rPr>
              <w:t>-</w:t>
            </w:r>
          </w:p>
        </w:tc>
        <w:tc>
          <w:tcPr>
            <w:tcW w:w="340" w:type="pct"/>
            <w:gridSpan w:val="2"/>
            <w:vAlign w:val="center"/>
          </w:tcPr>
          <w:p w:rsidR="007C7FE1" w:rsidRPr="009159B5" w:rsidRDefault="00435067" w:rsidP="00435067">
            <w:pPr>
              <w:tabs>
                <w:tab w:val="left" w:pos="720"/>
              </w:tabs>
              <w:ind w:right="284"/>
              <w:jc w:val="center"/>
              <w:rPr>
                <w:spacing w:val="2"/>
                <w:sz w:val="18"/>
                <w:szCs w:val="18"/>
                <w:lang w:val="en-GB"/>
              </w:rPr>
            </w:pPr>
            <w:r w:rsidRPr="009159B5">
              <w:rPr>
                <w:spacing w:val="2"/>
                <w:sz w:val="18"/>
                <w:szCs w:val="18"/>
                <w:lang w:val="en-GB"/>
              </w:rPr>
              <w:t>-</w:t>
            </w:r>
          </w:p>
        </w:tc>
        <w:tc>
          <w:tcPr>
            <w:tcW w:w="340" w:type="pct"/>
            <w:gridSpan w:val="2"/>
            <w:vAlign w:val="center"/>
          </w:tcPr>
          <w:p w:rsidR="007C7FE1" w:rsidRPr="009159B5" w:rsidRDefault="007C7FE1" w:rsidP="00435067">
            <w:pPr>
              <w:tabs>
                <w:tab w:val="left" w:pos="720"/>
              </w:tabs>
              <w:ind w:right="284"/>
              <w:jc w:val="center"/>
              <w:rPr>
                <w:spacing w:val="2"/>
                <w:sz w:val="18"/>
                <w:szCs w:val="18"/>
                <w:lang w:val="en-GB"/>
              </w:rPr>
            </w:pPr>
            <w:r w:rsidRPr="009159B5">
              <w:rPr>
                <w:spacing w:val="2"/>
                <w:sz w:val="18"/>
                <w:szCs w:val="18"/>
                <w:lang w:val="en-GB"/>
              </w:rPr>
              <w:t>2035</w:t>
            </w:r>
          </w:p>
        </w:tc>
        <w:tc>
          <w:tcPr>
            <w:tcW w:w="341" w:type="pct"/>
            <w:vAlign w:val="center"/>
          </w:tcPr>
          <w:p w:rsidR="007C7FE1" w:rsidRPr="009159B5" w:rsidRDefault="007C7FE1" w:rsidP="00435067">
            <w:pPr>
              <w:tabs>
                <w:tab w:val="left" w:pos="720"/>
              </w:tabs>
              <w:ind w:right="284"/>
              <w:jc w:val="center"/>
              <w:rPr>
                <w:spacing w:val="2"/>
                <w:sz w:val="18"/>
                <w:szCs w:val="18"/>
                <w:lang w:val="en-GB"/>
              </w:rPr>
            </w:pPr>
            <w:r w:rsidRPr="009159B5">
              <w:rPr>
                <w:spacing w:val="2"/>
                <w:sz w:val="18"/>
                <w:szCs w:val="18"/>
                <w:lang w:val="en-GB"/>
              </w:rPr>
              <w:t>1231</w:t>
            </w:r>
          </w:p>
        </w:tc>
        <w:tc>
          <w:tcPr>
            <w:tcW w:w="332" w:type="pct"/>
            <w:gridSpan w:val="2"/>
            <w:vAlign w:val="center"/>
          </w:tcPr>
          <w:p w:rsidR="007C7FE1" w:rsidRPr="009159B5" w:rsidRDefault="007C7FE1" w:rsidP="00435067">
            <w:pPr>
              <w:tabs>
                <w:tab w:val="left" w:pos="720"/>
              </w:tabs>
              <w:ind w:right="284"/>
              <w:jc w:val="center"/>
              <w:rPr>
                <w:spacing w:val="2"/>
                <w:sz w:val="18"/>
                <w:szCs w:val="18"/>
                <w:lang w:val="en-GB"/>
              </w:rPr>
            </w:pPr>
            <w:r w:rsidRPr="009159B5">
              <w:rPr>
                <w:spacing w:val="2"/>
                <w:sz w:val="18"/>
                <w:szCs w:val="18"/>
                <w:lang w:val="en-GB"/>
              </w:rPr>
              <w:t>60%</w:t>
            </w:r>
          </w:p>
        </w:tc>
      </w:tr>
      <w:tr w:rsidR="007C7FE1" w:rsidRPr="009159B5" w:rsidTr="00435067">
        <w:trPr>
          <w:jc w:val="center"/>
        </w:trPr>
        <w:tc>
          <w:tcPr>
            <w:tcW w:w="928" w:type="pct"/>
            <w:gridSpan w:val="3"/>
            <w:tcMar>
              <w:left w:w="57" w:type="dxa"/>
              <w:right w:w="57" w:type="dxa"/>
            </w:tcMar>
            <w:vAlign w:val="center"/>
          </w:tcPr>
          <w:p w:rsidR="007C7FE1" w:rsidRPr="009159B5" w:rsidRDefault="00435067" w:rsidP="00435067">
            <w:pPr>
              <w:rPr>
                <w:sz w:val="18"/>
                <w:szCs w:val="18"/>
                <w:lang w:val="en-GB"/>
              </w:rPr>
            </w:pPr>
            <w:r w:rsidRPr="009159B5">
              <w:rPr>
                <w:sz w:val="18"/>
                <w:szCs w:val="18"/>
                <w:lang w:val="en-GB"/>
              </w:rPr>
              <w:t>Monitoring and Evaluation</w:t>
            </w:r>
          </w:p>
        </w:tc>
        <w:tc>
          <w:tcPr>
            <w:tcW w:w="339" w:type="pct"/>
            <w:gridSpan w:val="2"/>
            <w:tcMar>
              <w:left w:w="57" w:type="dxa"/>
              <w:right w:w="57" w:type="dxa"/>
            </w:tcMar>
            <w:vAlign w:val="center"/>
          </w:tcPr>
          <w:p w:rsidR="007C7FE1" w:rsidRPr="009159B5" w:rsidRDefault="007C7FE1" w:rsidP="00435067">
            <w:pPr>
              <w:tabs>
                <w:tab w:val="left" w:pos="720"/>
              </w:tabs>
              <w:ind w:right="284"/>
              <w:jc w:val="center"/>
              <w:rPr>
                <w:spacing w:val="2"/>
                <w:sz w:val="18"/>
                <w:szCs w:val="18"/>
                <w:lang w:val="en-GB"/>
              </w:rPr>
            </w:pPr>
            <w:r w:rsidRPr="009159B5">
              <w:rPr>
                <w:spacing w:val="2"/>
                <w:sz w:val="18"/>
                <w:szCs w:val="18"/>
                <w:lang w:val="en-GB"/>
              </w:rPr>
              <w:t>207</w:t>
            </w:r>
          </w:p>
        </w:tc>
        <w:tc>
          <w:tcPr>
            <w:tcW w:w="340" w:type="pct"/>
            <w:vAlign w:val="center"/>
          </w:tcPr>
          <w:p w:rsidR="007C7FE1" w:rsidRPr="009159B5" w:rsidRDefault="007C7FE1" w:rsidP="00435067">
            <w:pPr>
              <w:tabs>
                <w:tab w:val="left" w:pos="720"/>
              </w:tabs>
              <w:ind w:right="284"/>
              <w:jc w:val="center"/>
              <w:rPr>
                <w:spacing w:val="2"/>
                <w:sz w:val="18"/>
                <w:szCs w:val="18"/>
                <w:lang w:val="en-GB"/>
              </w:rPr>
            </w:pPr>
            <w:r w:rsidRPr="009159B5">
              <w:rPr>
                <w:spacing w:val="2"/>
                <w:sz w:val="18"/>
                <w:szCs w:val="18"/>
                <w:lang w:val="en-GB"/>
              </w:rPr>
              <w:t>179</w:t>
            </w:r>
          </w:p>
        </w:tc>
        <w:tc>
          <w:tcPr>
            <w:tcW w:w="379" w:type="pct"/>
            <w:gridSpan w:val="2"/>
            <w:vAlign w:val="center"/>
          </w:tcPr>
          <w:p w:rsidR="007C7FE1" w:rsidRPr="009159B5" w:rsidRDefault="007C7FE1" w:rsidP="00435067">
            <w:pPr>
              <w:tabs>
                <w:tab w:val="left" w:pos="720"/>
              </w:tabs>
              <w:ind w:right="284"/>
              <w:jc w:val="center"/>
              <w:rPr>
                <w:spacing w:val="2"/>
                <w:sz w:val="18"/>
                <w:szCs w:val="18"/>
                <w:lang w:val="en-GB"/>
              </w:rPr>
            </w:pPr>
            <w:r w:rsidRPr="009159B5">
              <w:rPr>
                <w:spacing w:val="2"/>
                <w:sz w:val="18"/>
                <w:szCs w:val="18"/>
                <w:lang w:val="en-GB"/>
              </w:rPr>
              <w:t>86%</w:t>
            </w:r>
          </w:p>
        </w:tc>
        <w:tc>
          <w:tcPr>
            <w:tcW w:w="301" w:type="pct"/>
            <w:vAlign w:val="center"/>
          </w:tcPr>
          <w:p w:rsidR="007C7FE1" w:rsidRPr="009159B5" w:rsidRDefault="007C7FE1" w:rsidP="00435067">
            <w:pPr>
              <w:tabs>
                <w:tab w:val="left" w:pos="720"/>
              </w:tabs>
              <w:ind w:right="284"/>
              <w:jc w:val="center"/>
              <w:rPr>
                <w:spacing w:val="2"/>
                <w:sz w:val="18"/>
                <w:szCs w:val="18"/>
                <w:lang w:val="en-GB"/>
              </w:rPr>
            </w:pPr>
            <w:r w:rsidRPr="009159B5">
              <w:rPr>
                <w:spacing w:val="2"/>
                <w:sz w:val="18"/>
                <w:szCs w:val="18"/>
                <w:lang w:val="en-GB"/>
              </w:rPr>
              <w:t>-</w:t>
            </w:r>
          </w:p>
        </w:tc>
        <w:tc>
          <w:tcPr>
            <w:tcW w:w="340" w:type="pct"/>
            <w:gridSpan w:val="2"/>
            <w:vAlign w:val="center"/>
          </w:tcPr>
          <w:p w:rsidR="007C7FE1" w:rsidRPr="009159B5" w:rsidRDefault="007C7FE1" w:rsidP="00435067">
            <w:pPr>
              <w:tabs>
                <w:tab w:val="left" w:pos="720"/>
              </w:tabs>
              <w:ind w:right="284"/>
              <w:jc w:val="center"/>
              <w:rPr>
                <w:spacing w:val="2"/>
                <w:sz w:val="18"/>
                <w:szCs w:val="18"/>
                <w:lang w:val="en-GB"/>
              </w:rPr>
            </w:pPr>
            <w:r w:rsidRPr="009159B5">
              <w:rPr>
                <w:spacing w:val="2"/>
                <w:sz w:val="18"/>
                <w:szCs w:val="18"/>
                <w:lang w:val="en-GB"/>
              </w:rPr>
              <w:t>-</w:t>
            </w:r>
          </w:p>
        </w:tc>
        <w:tc>
          <w:tcPr>
            <w:tcW w:w="340" w:type="pct"/>
            <w:gridSpan w:val="2"/>
            <w:vAlign w:val="center"/>
          </w:tcPr>
          <w:p w:rsidR="007C7FE1" w:rsidRPr="009159B5" w:rsidRDefault="007C7FE1" w:rsidP="00435067">
            <w:pPr>
              <w:tabs>
                <w:tab w:val="left" w:pos="720"/>
              </w:tabs>
              <w:ind w:right="284"/>
              <w:jc w:val="center"/>
              <w:rPr>
                <w:spacing w:val="2"/>
                <w:sz w:val="18"/>
                <w:szCs w:val="18"/>
                <w:lang w:val="en-GB"/>
              </w:rPr>
            </w:pPr>
            <w:r w:rsidRPr="009159B5">
              <w:rPr>
                <w:spacing w:val="2"/>
                <w:sz w:val="18"/>
                <w:szCs w:val="18"/>
                <w:lang w:val="en-GB"/>
              </w:rPr>
              <w:t>-</w:t>
            </w:r>
          </w:p>
        </w:tc>
        <w:tc>
          <w:tcPr>
            <w:tcW w:w="340" w:type="pct"/>
            <w:gridSpan w:val="2"/>
            <w:vAlign w:val="center"/>
          </w:tcPr>
          <w:p w:rsidR="007C7FE1" w:rsidRPr="009159B5" w:rsidRDefault="007C7FE1" w:rsidP="00435067">
            <w:pPr>
              <w:tabs>
                <w:tab w:val="left" w:pos="720"/>
              </w:tabs>
              <w:ind w:right="284"/>
              <w:jc w:val="center"/>
              <w:rPr>
                <w:spacing w:val="2"/>
                <w:sz w:val="18"/>
                <w:szCs w:val="18"/>
                <w:lang w:val="en-GB"/>
              </w:rPr>
            </w:pPr>
            <w:r w:rsidRPr="009159B5">
              <w:rPr>
                <w:spacing w:val="2"/>
                <w:sz w:val="18"/>
                <w:szCs w:val="18"/>
                <w:lang w:val="en-GB"/>
              </w:rPr>
              <w:t>25</w:t>
            </w:r>
          </w:p>
        </w:tc>
        <w:tc>
          <w:tcPr>
            <w:tcW w:w="340" w:type="pct"/>
            <w:vAlign w:val="center"/>
          </w:tcPr>
          <w:p w:rsidR="007C7FE1" w:rsidRPr="009159B5" w:rsidRDefault="00435067" w:rsidP="00435067">
            <w:pPr>
              <w:tabs>
                <w:tab w:val="left" w:pos="720"/>
              </w:tabs>
              <w:ind w:right="284"/>
              <w:jc w:val="center"/>
              <w:rPr>
                <w:spacing w:val="2"/>
                <w:sz w:val="18"/>
                <w:szCs w:val="18"/>
                <w:lang w:val="en-GB"/>
              </w:rPr>
            </w:pPr>
            <w:r w:rsidRPr="009159B5">
              <w:rPr>
                <w:spacing w:val="2"/>
                <w:sz w:val="18"/>
                <w:szCs w:val="18"/>
                <w:lang w:val="en-GB"/>
              </w:rPr>
              <w:t>-</w:t>
            </w:r>
          </w:p>
        </w:tc>
        <w:tc>
          <w:tcPr>
            <w:tcW w:w="340" w:type="pct"/>
            <w:gridSpan w:val="2"/>
            <w:vAlign w:val="center"/>
          </w:tcPr>
          <w:p w:rsidR="007C7FE1" w:rsidRPr="009159B5" w:rsidRDefault="00435067" w:rsidP="00435067">
            <w:pPr>
              <w:tabs>
                <w:tab w:val="left" w:pos="720"/>
              </w:tabs>
              <w:ind w:right="284"/>
              <w:jc w:val="center"/>
              <w:rPr>
                <w:spacing w:val="2"/>
                <w:sz w:val="18"/>
                <w:szCs w:val="18"/>
                <w:lang w:val="en-GB"/>
              </w:rPr>
            </w:pPr>
            <w:r w:rsidRPr="009159B5">
              <w:rPr>
                <w:spacing w:val="2"/>
                <w:sz w:val="18"/>
                <w:szCs w:val="18"/>
                <w:lang w:val="en-GB"/>
              </w:rPr>
              <w:t>-</w:t>
            </w:r>
          </w:p>
        </w:tc>
        <w:tc>
          <w:tcPr>
            <w:tcW w:w="340" w:type="pct"/>
            <w:gridSpan w:val="2"/>
            <w:vAlign w:val="center"/>
          </w:tcPr>
          <w:p w:rsidR="007C7FE1" w:rsidRPr="009159B5" w:rsidRDefault="007C7FE1" w:rsidP="00435067">
            <w:pPr>
              <w:tabs>
                <w:tab w:val="left" w:pos="720"/>
              </w:tabs>
              <w:ind w:right="284"/>
              <w:jc w:val="center"/>
              <w:rPr>
                <w:spacing w:val="2"/>
                <w:sz w:val="18"/>
                <w:szCs w:val="18"/>
                <w:lang w:val="en-GB"/>
              </w:rPr>
            </w:pPr>
            <w:r w:rsidRPr="009159B5">
              <w:rPr>
                <w:spacing w:val="2"/>
                <w:sz w:val="18"/>
                <w:szCs w:val="18"/>
                <w:lang w:val="en-GB"/>
              </w:rPr>
              <w:t>232</w:t>
            </w:r>
          </w:p>
        </w:tc>
        <w:tc>
          <w:tcPr>
            <w:tcW w:w="341" w:type="pct"/>
            <w:vAlign w:val="center"/>
          </w:tcPr>
          <w:p w:rsidR="007C7FE1" w:rsidRPr="009159B5" w:rsidRDefault="007C7FE1" w:rsidP="00435067">
            <w:pPr>
              <w:tabs>
                <w:tab w:val="left" w:pos="720"/>
              </w:tabs>
              <w:ind w:right="284"/>
              <w:jc w:val="center"/>
              <w:rPr>
                <w:spacing w:val="2"/>
                <w:sz w:val="18"/>
                <w:szCs w:val="18"/>
                <w:lang w:val="en-GB"/>
              </w:rPr>
            </w:pPr>
            <w:r w:rsidRPr="009159B5">
              <w:rPr>
                <w:spacing w:val="2"/>
                <w:sz w:val="18"/>
                <w:szCs w:val="18"/>
                <w:lang w:val="en-GB"/>
              </w:rPr>
              <w:t>179</w:t>
            </w:r>
          </w:p>
        </w:tc>
        <w:tc>
          <w:tcPr>
            <w:tcW w:w="332" w:type="pct"/>
            <w:gridSpan w:val="2"/>
            <w:vAlign w:val="center"/>
          </w:tcPr>
          <w:p w:rsidR="007C7FE1" w:rsidRPr="009159B5" w:rsidRDefault="007C7FE1" w:rsidP="00435067">
            <w:pPr>
              <w:tabs>
                <w:tab w:val="left" w:pos="720"/>
              </w:tabs>
              <w:ind w:right="284"/>
              <w:jc w:val="center"/>
              <w:rPr>
                <w:spacing w:val="2"/>
                <w:sz w:val="18"/>
                <w:szCs w:val="18"/>
                <w:lang w:val="en-GB"/>
              </w:rPr>
            </w:pPr>
            <w:r w:rsidRPr="009159B5">
              <w:rPr>
                <w:spacing w:val="2"/>
                <w:sz w:val="18"/>
                <w:szCs w:val="18"/>
                <w:lang w:val="en-GB"/>
              </w:rPr>
              <w:t>77%</w:t>
            </w:r>
          </w:p>
        </w:tc>
      </w:tr>
      <w:tr w:rsidR="007C7FE1" w:rsidRPr="009159B5" w:rsidTr="00435067">
        <w:trPr>
          <w:jc w:val="center"/>
        </w:trPr>
        <w:tc>
          <w:tcPr>
            <w:tcW w:w="928" w:type="pct"/>
            <w:gridSpan w:val="3"/>
            <w:tcMar>
              <w:left w:w="57" w:type="dxa"/>
              <w:right w:w="57" w:type="dxa"/>
            </w:tcMar>
            <w:vAlign w:val="center"/>
          </w:tcPr>
          <w:p w:rsidR="007C7FE1" w:rsidRPr="009159B5" w:rsidRDefault="00435067" w:rsidP="00435067">
            <w:pPr>
              <w:rPr>
                <w:sz w:val="18"/>
                <w:szCs w:val="18"/>
                <w:lang w:val="en-GB"/>
              </w:rPr>
            </w:pPr>
            <w:r w:rsidRPr="009159B5">
              <w:rPr>
                <w:sz w:val="18"/>
                <w:szCs w:val="18"/>
                <w:lang w:val="en-GB"/>
              </w:rPr>
              <w:t>Project management</w:t>
            </w:r>
          </w:p>
        </w:tc>
        <w:tc>
          <w:tcPr>
            <w:tcW w:w="339" w:type="pct"/>
            <w:gridSpan w:val="2"/>
            <w:tcMar>
              <w:left w:w="57" w:type="dxa"/>
              <w:right w:w="57" w:type="dxa"/>
            </w:tcMar>
            <w:vAlign w:val="center"/>
          </w:tcPr>
          <w:p w:rsidR="007C7FE1" w:rsidRPr="009159B5" w:rsidRDefault="007C7FE1" w:rsidP="00435067">
            <w:pPr>
              <w:tabs>
                <w:tab w:val="left" w:pos="720"/>
              </w:tabs>
              <w:ind w:right="284"/>
              <w:jc w:val="center"/>
              <w:rPr>
                <w:spacing w:val="2"/>
                <w:sz w:val="18"/>
                <w:szCs w:val="18"/>
                <w:lang w:val="en-GB"/>
              </w:rPr>
            </w:pPr>
            <w:r w:rsidRPr="009159B5">
              <w:rPr>
                <w:spacing w:val="2"/>
                <w:sz w:val="18"/>
                <w:szCs w:val="18"/>
                <w:lang w:val="en-GB"/>
              </w:rPr>
              <w:t>168</w:t>
            </w:r>
          </w:p>
        </w:tc>
        <w:tc>
          <w:tcPr>
            <w:tcW w:w="340" w:type="pct"/>
            <w:vAlign w:val="center"/>
          </w:tcPr>
          <w:p w:rsidR="007C7FE1" w:rsidRPr="009159B5" w:rsidRDefault="007C7FE1" w:rsidP="00435067">
            <w:pPr>
              <w:tabs>
                <w:tab w:val="left" w:pos="720"/>
              </w:tabs>
              <w:ind w:right="284"/>
              <w:jc w:val="center"/>
              <w:rPr>
                <w:spacing w:val="2"/>
                <w:sz w:val="18"/>
                <w:szCs w:val="18"/>
                <w:lang w:val="en-GB"/>
              </w:rPr>
            </w:pPr>
            <w:r w:rsidRPr="009159B5">
              <w:rPr>
                <w:spacing w:val="2"/>
                <w:sz w:val="18"/>
                <w:szCs w:val="18"/>
                <w:lang w:val="en-GB"/>
              </w:rPr>
              <w:t>220</w:t>
            </w:r>
          </w:p>
        </w:tc>
        <w:tc>
          <w:tcPr>
            <w:tcW w:w="379" w:type="pct"/>
            <w:gridSpan w:val="2"/>
            <w:vAlign w:val="center"/>
          </w:tcPr>
          <w:p w:rsidR="007C7FE1" w:rsidRPr="009159B5" w:rsidRDefault="007C7FE1" w:rsidP="00435067">
            <w:pPr>
              <w:tabs>
                <w:tab w:val="left" w:pos="720"/>
              </w:tabs>
              <w:ind w:right="284"/>
              <w:jc w:val="center"/>
              <w:rPr>
                <w:spacing w:val="2"/>
                <w:sz w:val="18"/>
                <w:szCs w:val="18"/>
                <w:lang w:val="en-GB"/>
              </w:rPr>
            </w:pPr>
            <w:r w:rsidRPr="009159B5">
              <w:rPr>
                <w:spacing w:val="2"/>
                <w:sz w:val="18"/>
                <w:szCs w:val="18"/>
                <w:lang w:val="en-GB"/>
              </w:rPr>
              <w:t>131%</w:t>
            </w:r>
          </w:p>
        </w:tc>
        <w:tc>
          <w:tcPr>
            <w:tcW w:w="301" w:type="pct"/>
            <w:vAlign w:val="center"/>
          </w:tcPr>
          <w:p w:rsidR="007C7FE1" w:rsidRPr="009159B5" w:rsidRDefault="007C7FE1" w:rsidP="00435067">
            <w:pPr>
              <w:tabs>
                <w:tab w:val="left" w:pos="720"/>
              </w:tabs>
              <w:ind w:right="284"/>
              <w:jc w:val="center"/>
              <w:rPr>
                <w:spacing w:val="2"/>
                <w:sz w:val="18"/>
                <w:szCs w:val="18"/>
                <w:lang w:val="en-GB"/>
              </w:rPr>
            </w:pPr>
            <w:r w:rsidRPr="009159B5">
              <w:rPr>
                <w:spacing w:val="2"/>
                <w:sz w:val="18"/>
                <w:szCs w:val="18"/>
                <w:lang w:val="en-GB"/>
              </w:rPr>
              <w:t>61</w:t>
            </w:r>
          </w:p>
        </w:tc>
        <w:tc>
          <w:tcPr>
            <w:tcW w:w="340" w:type="pct"/>
            <w:gridSpan w:val="2"/>
            <w:vAlign w:val="center"/>
          </w:tcPr>
          <w:p w:rsidR="007C7FE1" w:rsidRPr="009159B5" w:rsidRDefault="007C7FE1" w:rsidP="00435067">
            <w:pPr>
              <w:tabs>
                <w:tab w:val="left" w:pos="720"/>
              </w:tabs>
              <w:ind w:right="284"/>
              <w:jc w:val="center"/>
              <w:rPr>
                <w:spacing w:val="2"/>
                <w:sz w:val="18"/>
                <w:szCs w:val="18"/>
                <w:lang w:val="en-GB"/>
              </w:rPr>
            </w:pPr>
            <w:r w:rsidRPr="009159B5">
              <w:rPr>
                <w:spacing w:val="2"/>
                <w:sz w:val="18"/>
                <w:szCs w:val="18"/>
                <w:lang w:val="en-GB"/>
              </w:rPr>
              <w:t>3</w:t>
            </w:r>
          </w:p>
        </w:tc>
        <w:tc>
          <w:tcPr>
            <w:tcW w:w="340" w:type="pct"/>
            <w:gridSpan w:val="2"/>
            <w:vAlign w:val="center"/>
          </w:tcPr>
          <w:p w:rsidR="007C7FE1" w:rsidRPr="009159B5" w:rsidRDefault="007C7FE1" w:rsidP="00435067">
            <w:pPr>
              <w:tabs>
                <w:tab w:val="left" w:pos="720"/>
              </w:tabs>
              <w:ind w:right="284"/>
              <w:jc w:val="center"/>
              <w:rPr>
                <w:spacing w:val="2"/>
                <w:sz w:val="18"/>
                <w:szCs w:val="18"/>
                <w:lang w:val="en-GB"/>
              </w:rPr>
            </w:pPr>
            <w:r w:rsidRPr="009159B5">
              <w:rPr>
                <w:spacing w:val="2"/>
                <w:sz w:val="18"/>
                <w:szCs w:val="18"/>
                <w:lang w:val="en-GB"/>
              </w:rPr>
              <w:t>4,9%</w:t>
            </w:r>
          </w:p>
        </w:tc>
        <w:tc>
          <w:tcPr>
            <w:tcW w:w="340" w:type="pct"/>
            <w:gridSpan w:val="2"/>
            <w:vAlign w:val="center"/>
          </w:tcPr>
          <w:p w:rsidR="007C7FE1" w:rsidRPr="009159B5" w:rsidRDefault="007C7FE1" w:rsidP="00435067">
            <w:pPr>
              <w:tabs>
                <w:tab w:val="left" w:pos="720"/>
              </w:tabs>
              <w:ind w:right="284"/>
              <w:jc w:val="center"/>
              <w:rPr>
                <w:spacing w:val="2"/>
                <w:sz w:val="18"/>
                <w:szCs w:val="18"/>
                <w:lang w:val="en-GB"/>
              </w:rPr>
            </w:pPr>
            <w:r w:rsidRPr="009159B5">
              <w:rPr>
                <w:spacing w:val="2"/>
                <w:sz w:val="18"/>
                <w:szCs w:val="18"/>
                <w:lang w:val="en-GB"/>
              </w:rPr>
              <w:t>0</w:t>
            </w:r>
          </w:p>
        </w:tc>
        <w:tc>
          <w:tcPr>
            <w:tcW w:w="340" w:type="pct"/>
            <w:vAlign w:val="center"/>
          </w:tcPr>
          <w:p w:rsidR="007C7FE1" w:rsidRPr="009159B5" w:rsidRDefault="00435067" w:rsidP="00435067">
            <w:pPr>
              <w:tabs>
                <w:tab w:val="left" w:pos="720"/>
              </w:tabs>
              <w:ind w:right="284"/>
              <w:jc w:val="center"/>
              <w:rPr>
                <w:spacing w:val="2"/>
                <w:sz w:val="18"/>
                <w:szCs w:val="18"/>
                <w:lang w:val="en-GB"/>
              </w:rPr>
            </w:pPr>
            <w:r w:rsidRPr="009159B5">
              <w:rPr>
                <w:spacing w:val="2"/>
                <w:sz w:val="18"/>
                <w:szCs w:val="18"/>
                <w:lang w:val="en-GB"/>
              </w:rPr>
              <w:t>-</w:t>
            </w:r>
          </w:p>
        </w:tc>
        <w:tc>
          <w:tcPr>
            <w:tcW w:w="340" w:type="pct"/>
            <w:gridSpan w:val="2"/>
            <w:vAlign w:val="center"/>
          </w:tcPr>
          <w:p w:rsidR="007C7FE1" w:rsidRPr="009159B5" w:rsidRDefault="00435067" w:rsidP="00435067">
            <w:pPr>
              <w:tabs>
                <w:tab w:val="left" w:pos="720"/>
              </w:tabs>
              <w:ind w:right="284"/>
              <w:jc w:val="center"/>
              <w:rPr>
                <w:spacing w:val="2"/>
                <w:sz w:val="18"/>
                <w:szCs w:val="18"/>
                <w:lang w:val="en-GB"/>
              </w:rPr>
            </w:pPr>
            <w:r w:rsidRPr="009159B5">
              <w:rPr>
                <w:spacing w:val="2"/>
                <w:sz w:val="18"/>
                <w:szCs w:val="18"/>
                <w:lang w:val="en-GB"/>
              </w:rPr>
              <w:t>-</w:t>
            </w:r>
          </w:p>
        </w:tc>
        <w:tc>
          <w:tcPr>
            <w:tcW w:w="340" w:type="pct"/>
            <w:gridSpan w:val="2"/>
            <w:vAlign w:val="center"/>
          </w:tcPr>
          <w:p w:rsidR="007C7FE1" w:rsidRPr="009159B5" w:rsidRDefault="007C7FE1" w:rsidP="00435067">
            <w:pPr>
              <w:tabs>
                <w:tab w:val="left" w:pos="720"/>
              </w:tabs>
              <w:ind w:right="284"/>
              <w:jc w:val="center"/>
              <w:rPr>
                <w:spacing w:val="2"/>
                <w:sz w:val="18"/>
                <w:szCs w:val="18"/>
                <w:lang w:val="en-GB"/>
              </w:rPr>
            </w:pPr>
            <w:r w:rsidRPr="009159B5">
              <w:rPr>
                <w:spacing w:val="2"/>
                <w:sz w:val="18"/>
                <w:szCs w:val="18"/>
                <w:lang w:val="en-GB"/>
              </w:rPr>
              <w:t>229</w:t>
            </w:r>
          </w:p>
        </w:tc>
        <w:tc>
          <w:tcPr>
            <w:tcW w:w="341" w:type="pct"/>
            <w:vAlign w:val="center"/>
          </w:tcPr>
          <w:p w:rsidR="007C7FE1" w:rsidRPr="009159B5" w:rsidRDefault="007C7FE1" w:rsidP="00435067">
            <w:pPr>
              <w:tabs>
                <w:tab w:val="left" w:pos="720"/>
              </w:tabs>
              <w:ind w:right="284"/>
              <w:jc w:val="center"/>
              <w:rPr>
                <w:spacing w:val="2"/>
                <w:sz w:val="18"/>
                <w:szCs w:val="18"/>
                <w:lang w:val="en-GB"/>
              </w:rPr>
            </w:pPr>
            <w:r w:rsidRPr="009159B5">
              <w:rPr>
                <w:spacing w:val="2"/>
                <w:sz w:val="18"/>
                <w:szCs w:val="18"/>
                <w:lang w:val="en-GB"/>
              </w:rPr>
              <w:t>223</w:t>
            </w:r>
          </w:p>
        </w:tc>
        <w:tc>
          <w:tcPr>
            <w:tcW w:w="332" w:type="pct"/>
            <w:gridSpan w:val="2"/>
            <w:vAlign w:val="center"/>
          </w:tcPr>
          <w:p w:rsidR="007C7FE1" w:rsidRPr="009159B5" w:rsidRDefault="007C7FE1" w:rsidP="00435067">
            <w:pPr>
              <w:tabs>
                <w:tab w:val="left" w:pos="720"/>
              </w:tabs>
              <w:ind w:right="284"/>
              <w:jc w:val="center"/>
              <w:rPr>
                <w:spacing w:val="2"/>
                <w:sz w:val="18"/>
                <w:szCs w:val="18"/>
                <w:lang w:val="en-GB"/>
              </w:rPr>
            </w:pPr>
            <w:r w:rsidRPr="009159B5">
              <w:rPr>
                <w:spacing w:val="2"/>
                <w:sz w:val="18"/>
                <w:szCs w:val="18"/>
                <w:lang w:val="en-GB"/>
              </w:rPr>
              <w:t>98%</w:t>
            </w:r>
          </w:p>
        </w:tc>
      </w:tr>
      <w:tr w:rsidR="007C7FE1" w:rsidRPr="009159B5" w:rsidTr="00435067">
        <w:trPr>
          <w:jc w:val="center"/>
        </w:trPr>
        <w:tc>
          <w:tcPr>
            <w:tcW w:w="928" w:type="pct"/>
            <w:gridSpan w:val="3"/>
            <w:tcBorders>
              <w:bottom w:val="dotted" w:sz="4" w:space="0" w:color="auto"/>
            </w:tcBorders>
            <w:tcMar>
              <w:left w:w="57" w:type="dxa"/>
              <w:right w:w="57" w:type="dxa"/>
            </w:tcMar>
            <w:vAlign w:val="center"/>
          </w:tcPr>
          <w:p w:rsidR="007C7FE1" w:rsidRPr="009159B5" w:rsidRDefault="007C7FE1" w:rsidP="00AA7A66">
            <w:pPr>
              <w:tabs>
                <w:tab w:val="left" w:pos="720"/>
              </w:tabs>
              <w:jc w:val="center"/>
              <w:rPr>
                <w:b/>
                <w:spacing w:val="2"/>
                <w:sz w:val="18"/>
                <w:szCs w:val="18"/>
                <w:lang w:val="en-GB"/>
              </w:rPr>
            </w:pPr>
            <w:r w:rsidRPr="009159B5">
              <w:rPr>
                <w:b/>
                <w:spacing w:val="2"/>
                <w:sz w:val="18"/>
                <w:szCs w:val="18"/>
                <w:lang w:val="en-GB"/>
              </w:rPr>
              <w:t>Total</w:t>
            </w:r>
          </w:p>
        </w:tc>
        <w:tc>
          <w:tcPr>
            <w:tcW w:w="339" w:type="pct"/>
            <w:gridSpan w:val="2"/>
            <w:tcBorders>
              <w:bottom w:val="dotted" w:sz="4" w:space="0" w:color="auto"/>
            </w:tcBorders>
            <w:tcMar>
              <w:left w:w="57" w:type="dxa"/>
              <w:right w:w="57" w:type="dxa"/>
            </w:tcMar>
            <w:vAlign w:val="center"/>
          </w:tcPr>
          <w:p w:rsidR="007C7FE1" w:rsidRPr="009159B5" w:rsidRDefault="007C7FE1" w:rsidP="00435067">
            <w:pPr>
              <w:tabs>
                <w:tab w:val="left" w:pos="720"/>
              </w:tabs>
              <w:ind w:right="284"/>
              <w:jc w:val="center"/>
              <w:rPr>
                <w:b/>
                <w:spacing w:val="2"/>
                <w:sz w:val="18"/>
                <w:szCs w:val="18"/>
                <w:lang w:val="en-GB"/>
              </w:rPr>
            </w:pPr>
            <w:r w:rsidRPr="009159B5">
              <w:rPr>
                <w:b/>
                <w:spacing w:val="2"/>
                <w:sz w:val="18"/>
                <w:szCs w:val="18"/>
                <w:lang w:val="en-GB"/>
              </w:rPr>
              <w:t>2418</w:t>
            </w:r>
          </w:p>
        </w:tc>
        <w:tc>
          <w:tcPr>
            <w:tcW w:w="340" w:type="pct"/>
            <w:tcBorders>
              <w:bottom w:val="dotted" w:sz="4" w:space="0" w:color="auto"/>
            </w:tcBorders>
            <w:vAlign w:val="center"/>
          </w:tcPr>
          <w:p w:rsidR="007C7FE1" w:rsidRPr="009159B5" w:rsidRDefault="007C7FE1" w:rsidP="00435067">
            <w:pPr>
              <w:tabs>
                <w:tab w:val="left" w:pos="720"/>
              </w:tabs>
              <w:ind w:right="284"/>
              <w:jc w:val="center"/>
              <w:rPr>
                <w:b/>
                <w:spacing w:val="2"/>
                <w:sz w:val="18"/>
                <w:szCs w:val="18"/>
                <w:lang w:val="en-GB"/>
              </w:rPr>
            </w:pPr>
            <w:r w:rsidRPr="009159B5">
              <w:rPr>
                <w:b/>
                <w:spacing w:val="2"/>
                <w:sz w:val="18"/>
                <w:szCs w:val="18"/>
                <w:lang w:val="en-GB"/>
              </w:rPr>
              <w:t>1730</w:t>
            </w:r>
          </w:p>
        </w:tc>
        <w:tc>
          <w:tcPr>
            <w:tcW w:w="379" w:type="pct"/>
            <w:gridSpan w:val="2"/>
            <w:tcBorders>
              <w:bottom w:val="dotted" w:sz="4" w:space="0" w:color="auto"/>
            </w:tcBorders>
            <w:vAlign w:val="center"/>
          </w:tcPr>
          <w:p w:rsidR="007C7FE1" w:rsidRPr="009159B5" w:rsidRDefault="007C7FE1" w:rsidP="00435067">
            <w:pPr>
              <w:tabs>
                <w:tab w:val="left" w:pos="720"/>
              </w:tabs>
              <w:ind w:right="284"/>
              <w:jc w:val="center"/>
              <w:rPr>
                <w:b/>
                <w:spacing w:val="2"/>
                <w:sz w:val="18"/>
                <w:szCs w:val="18"/>
                <w:lang w:val="en-GB"/>
              </w:rPr>
            </w:pPr>
            <w:r w:rsidRPr="009159B5">
              <w:rPr>
                <w:b/>
                <w:spacing w:val="2"/>
                <w:sz w:val="18"/>
                <w:szCs w:val="18"/>
                <w:lang w:val="en-GB"/>
              </w:rPr>
              <w:t>72%</w:t>
            </w:r>
          </w:p>
        </w:tc>
        <w:tc>
          <w:tcPr>
            <w:tcW w:w="301" w:type="pct"/>
            <w:tcBorders>
              <w:bottom w:val="dotted" w:sz="4" w:space="0" w:color="auto"/>
            </w:tcBorders>
            <w:vAlign w:val="center"/>
          </w:tcPr>
          <w:p w:rsidR="007C7FE1" w:rsidRPr="009159B5" w:rsidRDefault="007C7FE1" w:rsidP="00435067">
            <w:pPr>
              <w:tabs>
                <w:tab w:val="left" w:pos="720"/>
              </w:tabs>
              <w:ind w:right="284"/>
              <w:jc w:val="center"/>
              <w:rPr>
                <w:b/>
                <w:spacing w:val="2"/>
                <w:sz w:val="18"/>
                <w:szCs w:val="18"/>
                <w:lang w:val="en-GB"/>
              </w:rPr>
            </w:pPr>
            <w:r w:rsidRPr="009159B5">
              <w:rPr>
                <w:b/>
                <w:spacing w:val="2"/>
                <w:sz w:val="18"/>
                <w:szCs w:val="18"/>
                <w:lang w:val="en-GB"/>
              </w:rPr>
              <w:t>290</w:t>
            </w:r>
          </w:p>
        </w:tc>
        <w:tc>
          <w:tcPr>
            <w:tcW w:w="340" w:type="pct"/>
            <w:gridSpan w:val="2"/>
            <w:tcBorders>
              <w:bottom w:val="dotted" w:sz="4" w:space="0" w:color="auto"/>
            </w:tcBorders>
            <w:vAlign w:val="center"/>
          </w:tcPr>
          <w:p w:rsidR="007C7FE1" w:rsidRPr="009159B5" w:rsidRDefault="007C7FE1" w:rsidP="00435067">
            <w:pPr>
              <w:tabs>
                <w:tab w:val="left" w:pos="720"/>
              </w:tabs>
              <w:ind w:right="284"/>
              <w:jc w:val="center"/>
              <w:rPr>
                <w:b/>
                <w:spacing w:val="2"/>
                <w:sz w:val="18"/>
                <w:szCs w:val="18"/>
                <w:lang w:val="en-GB"/>
              </w:rPr>
            </w:pPr>
            <w:r w:rsidRPr="009159B5">
              <w:rPr>
                <w:b/>
                <w:spacing w:val="2"/>
                <w:sz w:val="18"/>
                <w:szCs w:val="18"/>
                <w:lang w:val="en-GB"/>
              </w:rPr>
              <w:t>3</w:t>
            </w:r>
          </w:p>
        </w:tc>
        <w:tc>
          <w:tcPr>
            <w:tcW w:w="340" w:type="pct"/>
            <w:gridSpan w:val="2"/>
            <w:tcBorders>
              <w:bottom w:val="dotted" w:sz="4" w:space="0" w:color="auto"/>
            </w:tcBorders>
            <w:vAlign w:val="center"/>
          </w:tcPr>
          <w:p w:rsidR="007C7FE1" w:rsidRPr="009159B5" w:rsidRDefault="007C7FE1" w:rsidP="00435067">
            <w:pPr>
              <w:tabs>
                <w:tab w:val="left" w:pos="720"/>
              </w:tabs>
              <w:ind w:right="284"/>
              <w:jc w:val="center"/>
              <w:rPr>
                <w:b/>
                <w:spacing w:val="2"/>
                <w:sz w:val="18"/>
                <w:szCs w:val="18"/>
                <w:lang w:val="en-GB"/>
              </w:rPr>
            </w:pPr>
            <w:r w:rsidRPr="009159B5">
              <w:rPr>
                <w:b/>
                <w:spacing w:val="2"/>
                <w:sz w:val="18"/>
                <w:szCs w:val="18"/>
                <w:lang w:val="en-GB"/>
              </w:rPr>
              <w:t>1%</w:t>
            </w:r>
          </w:p>
        </w:tc>
        <w:tc>
          <w:tcPr>
            <w:tcW w:w="340" w:type="pct"/>
            <w:gridSpan w:val="2"/>
            <w:tcBorders>
              <w:bottom w:val="dotted" w:sz="4" w:space="0" w:color="auto"/>
            </w:tcBorders>
            <w:vAlign w:val="center"/>
          </w:tcPr>
          <w:p w:rsidR="007C7FE1" w:rsidRPr="009159B5" w:rsidRDefault="007C7FE1" w:rsidP="00435067">
            <w:pPr>
              <w:tabs>
                <w:tab w:val="left" w:pos="720"/>
              </w:tabs>
              <w:ind w:right="284"/>
              <w:jc w:val="center"/>
              <w:rPr>
                <w:b/>
                <w:spacing w:val="2"/>
                <w:sz w:val="18"/>
                <w:szCs w:val="18"/>
                <w:lang w:val="en-GB"/>
              </w:rPr>
            </w:pPr>
            <w:r w:rsidRPr="009159B5">
              <w:rPr>
                <w:b/>
                <w:spacing w:val="2"/>
                <w:sz w:val="18"/>
                <w:szCs w:val="18"/>
                <w:lang w:val="en-GB"/>
              </w:rPr>
              <w:t>100</w:t>
            </w:r>
          </w:p>
        </w:tc>
        <w:tc>
          <w:tcPr>
            <w:tcW w:w="340" w:type="pct"/>
            <w:tcBorders>
              <w:bottom w:val="dotted" w:sz="4" w:space="0" w:color="auto"/>
            </w:tcBorders>
            <w:vAlign w:val="center"/>
          </w:tcPr>
          <w:p w:rsidR="007C7FE1" w:rsidRPr="009159B5" w:rsidRDefault="00435067" w:rsidP="00435067">
            <w:pPr>
              <w:tabs>
                <w:tab w:val="left" w:pos="720"/>
              </w:tabs>
              <w:ind w:right="284"/>
              <w:jc w:val="center"/>
              <w:rPr>
                <w:b/>
                <w:spacing w:val="2"/>
                <w:sz w:val="18"/>
                <w:szCs w:val="18"/>
                <w:lang w:val="en-GB"/>
              </w:rPr>
            </w:pPr>
            <w:r w:rsidRPr="009159B5">
              <w:rPr>
                <w:b/>
                <w:spacing w:val="2"/>
                <w:sz w:val="18"/>
                <w:szCs w:val="18"/>
                <w:lang w:val="en-GB"/>
              </w:rPr>
              <w:t>-</w:t>
            </w:r>
          </w:p>
        </w:tc>
        <w:tc>
          <w:tcPr>
            <w:tcW w:w="340" w:type="pct"/>
            <w:gridSpan w:val="2"/>
            <w:tcBorders>
              <w:bottom w:val="dotted" w:sz="4" w:space="0" w:color="auto"/>
            </w:tcBorders>
            <w:vAlign w:val="center"/>
          </w:tcPr>
          <w:p w:rsidR="007C7FE1" w:rsidRPr="009159B5" w:rsidRDefault="00435067" w:rsidP="00435067">
            <w:pPr>
              <w:tabs>
                <w:tab w:val="left" w:pos="720"/>
              </w:tabs>
              <w:ind w:right="284"/>
              <w:jc w:val="center"/>
              <w:rPr>
                <w:b/>
                <w:spacing w:val="2"/>
                <w:sz w:val="18"/>
                <w:szCs w:val="18"/>
                <w:lang w:val="en-GB"/>
              </w:rPr>
            </w:pPr>
            <w:r w:rsidRPr="009159B5">
              <w:rPr>
                <w:b/>
                <w:spacing w:val="2"/>
                <w:sz w:val="18"/>
                <w:szCs w:val="18"/>
                <w:lang w:val="en-GB"/>
              </w:rPr>
              <w:t>-</w:t>
            </w:r>
          </w:p>
        </w:tc>
        <w:tc>
          <w:tcPr>
            <w:tcW w:w="340" w:type="pct"/>
            <w:gridSpan w:val="2"/>
            <w:tcBorders>
              <w:bottom w:val="dotted" w:sz="4" w:space="0" w:color="auto"/>
            </w:tcBorders>
            <w:vAlign w:val="center"/>
          </w:tcPr>
          <w:p w:rsidR="007C7FE1" w:rsidRPr="009159B5" w:rsidRDefault="007C7FE1" w:rsidP="00435067">
            <w:pPr>
              <w:tabs>
                <w:tab w:val="left" w:pos="720"/>
              </w:tabs>
              <w:ind w:right="284"/>
              <w:jc w:val="center"/>
              <w:rPr>
                <w:b/>
                <w:spacing w:val="2"/>
                <w:sz w:val="18"/>
                <w:szCs w:val="18"/>
                <w:lang w:val="en-GB"/>
              </w:rPr>
            </w:pPr>
            <w:r w:rsidRPr="009159B5">
              <w:rPr>
                <w:b/>
                <w:spacing w:val="2"/>
                <w:sz w:val="18"/>
                <w:szCs w:val="18"/>
                <w:lang w:val="en-GB"/>
              </w:rPr>
              <w:t>2808</w:t>
            </w:r>
          </w:p>
        </w:tc>
        <w:tc>
          <w:tcPr>
            <w:tcW w:w="341" w:type="pct"/>
            <w:tcBorders>
              <w:bottom w:val="dotted" w:sz="4" w:space="0" w:color="auto"/>
            </w:tcBorders>
            <w:vAlign w:val="center"/>
          </w:tcPr>
          <w:p w:rsidR="007C7FE1" w:rsidRPr="009159B5" w:rsidRDefault="007C7FE1" w:rsidP="00435067">
            <w:pPr>
              <w:tabs>
                <w:tab w:val="left" w:pos="720"/>
              </w:tabs>
              <w:ind w:right="284"/>
              <w:jc w:val="center"/>
              <w:rPr>
                <w:b/>
                <w:spacing w:val="2"/>
                <w:sz w:val="18"/>
                <w:szCs w:val="18"/>
                <w:lang w:val="en-GB"/>
              </w:rPr>
            </w:pPr>
            <w:r w:rsidRPr="009159B5">
              <w:rPr>
                <w:b/>
                <w:spacing w:val="2"/>
                <w:sz w:val="18"/>
                <w:szCs w:val="18"/>
                <w:lang w:val="en-GB"/>
              </w:rPr>
              <w:t>1733</w:t>
            </w:r>
          </w:p>
        </w:tc>
        <w:tc>
          <w:tcPr>
            <w:tcW w:w="332" w:type="pct"/>
            <w:gridSpan w:val="2"/>
            <w:tcBorders>
              <w:bottom w:val="dotted" w:sz="4" w:space="0" w:color="auto"/>
            </w:tcBorders>
            <w:vAlign w:val="center"/>
          </w:tcPr>
          <w:p w:rsidR="007C7FE1" w:rsidRPr="009159B5" w:rsidRDefault="007C7FE1" w:rsidP="00435067">
            <w:pPr>
              <w:tabs>
                <w:tab w:val="left" w:pos="720"/>
              </w:tabs>
              <w:ind w:right="284"/>
              <w:jc w:val="center"/>
              <w:rPr>
                <w:b/>
                <w:spacing w:val="2"/>
                <w:sz w:val="18"/>
                <w:szCs w:val="18"/>
                <w:lang w:val="en-GB"/>
              </w:rPr>
            </w:pPr>
            <w:r w:rsidRPr="009159B5">
              <w:rPr>
                <w:b/>
                <w:spacing w:val="2"/>
                <w:sz w:val="18"/>
                <w:szCs w:val="18"/>
                <w:lang w:val="en-GB"/>
              </w:rPr>
              <w:t>62%</w:t>
            </w:r>
          </w:p>
        </w:tc>
      </w:tr>
      <w:tr w:rsidR="007C7FE1" w:rsidRPr="009159B5" w:rsidTr="007C7FE1">
        <w:trPr>
          <w:gridAfter w:val="1"/>
          <w:wAfter w:w="11" w:type="pct"/>
          <w:jc w:val="center"/>
        </w:trPr>
        <w:tc>
          <w:tcPr>
            <w:tcW w:w="4989" w:type="pct"/>
            <w:gridSpan w:val="22"/>
            <w:tcBorders>
              <w:top w:val="dotted" w:sz="4" w:space="0" w:color="auto"/>
              <w:left w:val="nil"/>
              <w:right w:val="nil"/>
            </w:tcBorders>
            <w:tcMar>
              <w:left w:w="57" w:type="dxa"/>
              <w:right w:w="57" w:type="dxa"/>
            </w:tcMar>
          </w:tcPr>
          <w:p w:rsidR="007C7FE1" w:rsidRPr="009159B5" w:rsidRDefault="00435067" w:rsidP="00435067">
            <w:pPr>
              <w:spacing w:before="120"/>
              <w:jc w:val="center"/>
              <w:rPr>
                <w:b/>
                <w:bCs/>
                <w:sz w:val="18"/>
                <w:szCs w:val="18"/>
                <w:lang w:val="en-GB"/>
              </w:rPr>
            </w:pPr>
            <w:r w:rsidRPr="009159B5">
              <w:rPr>
                <w:b/>
                <w:bCs/>
                <w:spacing w:val="2"/>
                <w:sz w:val="18"/>
                <w:szCs w:val="18"/>
                <w:lang w:val="en-GB"/>
              </w:rPr>
              <w:t>Number of Beneficiaries</w:t>
            </w:r>
          </w:p>
        </w:tc>
      </w:tr>
      <w:tr w:rsidR="007C7FE1" w:rsidRPr="009159B5" w:rsidTr="007C7FE1">
        <w:trPr>
          <w:gridAfter w:val="1"/>
          <w:wAfter w:w="11" w:type="pct"/>
          <w:jc w:val="center"/>
        </w:trPr>
        <w:tc>
          <w:tcPr>
            <w:tcW w:w="572" w:type="pct"/>
            <w:tcMar>
              <w:left w:w="57" w:type="dxa"/>
              <w:right w:w="57" w:type="dxa"/>
            </w:tcMar>
          </w:tcPr>
          <w:p w:rsidR="007C7FE1" w:rsidRPr="009159B5" w:rsidRDefault="007C7FE1" w:rsidP="00AA7A66">
            <w:pPr>
              <w:tabs>
                <w:tab w:val="left" w:pos="720"/>
              </w:tabs>
              <w:rPr>
                <w:b/>
                <w:bCs/>
                <w:spacing w:val="2"/>
                <w:sz w:val="18"/>
                <w:szCs w:val="18"/>
                <w:lang w:val="en-GB"/>
              </w:rPr>
            </w:pPr>
          </w:p>
        </w:tc>
        <w:tc>
          <w:tcPr>
            <w:tcW w:w="454" w:type="pct"/>
            <w:gridSpan w:val="3"/>
            <w:vAlign w:val="center"/>
          </w:tcPr>
          <w:p w:rsidR="007C7FE1" w:rsidRPr="009159B5" w:rsidRDefault="007C7FE1" w:rsidP="00AA7A66">
            <w:pPr>
              <w:tabs>
                <w:tab w:val="left" w:pos="720"/>
              </w:tabs>
              <w:rPr>
                <w:b/>
                <w:bCs/>
                <w:spacing w:val="2"/>
                <w:sz w:val="18"/>
                <w:szCs w:val="18"/>
                <w:lang w:val="en-GB"/>
              </w:rPr>
            </w:pPr>
            <w:r w:rsidRPr="009159B5">
              <w:rPr>
                <w:b/>
                <w:bCs/>
                <w:spacing w:val="2"/>
                <w:sz w:val="18"/>
                <w:szCs w:val="18"/>
                <w:lang w:val="en-GB"/>
              </w:rPr>
              <w:t>Total</w:t>
            </w:r>
          </w:p>
        </w:tc>
        <w:tc>
          <w:tcPr>
            <w:tcW w:w="706" w:type="pct"/>
            <w:gridSpan w:val="3"/>
            <w:tcMar>
              <w:left w:w="57" w:type="dxa"/>
              <w:right w:w="57" w:type="dxa"/>
            </w:tcMar>
            <w:vAlign w:val="center"/>
          </w:tcPr>
          <w:p w:rsidR="007C7FE1" w:rsidRPr="009159B5" w:rsidRDefault="00435067" w:rsidP="00AA7A66">
            <w:pPr>
              <w:tabs>
                <w:tab w:val="left" w:pos="720"/>
              </w:tabs>
              <w:rPr>
                <w:b/>
                <w:bCs/>
                <w:spacing w:val="2"/>
                <w:sz w:val="18"/>
                <w:szCs w:val="18"/>
                <w:lang w:val="en-GB"/>
              </w:rPr>
            </w:pPr>
            <w:r w:rsidRPr="009159B5">
              <w:rPr>
                <w:b/>
                <w:bCs/>
                <w:spacing w:val="2"/>
                <w:sz w:val="18"/>
                <w:szCs w:val="18"/>
                <w:lang w:val="en-GB"/>
              </w:rPr>
              <w:t>Direct</w:t>
            </w:r>
          </w:p>
        </w:tc>
        <w:tc>
          <w:tcPr>
            <w:tcW w:w="650" w:type="pct"/>
            <w:gridSpan w:val="3"/>
            <w:tcMar>
              <w:left w:w="57" w:type="dxa"/>
              <w:right w:w="57" w:type="dxa"/>
            </w:tcMar>
            <w:vAlign w:val="center"/>
          </w:tcPr>
          <w:p w:rsidR="007C7FE1" w:rsidRPr="009159B5" w:rsidRDefault="00435067" w:rsidP="00AA7A66">
            <w:pPr>
              <w:tabs>
                <w:tab w:val="left" w:pos="720"/>
              </w:tabs>
              <w:rPr>
                <w:b/>
                <w:bCs/>
                <w:spacing w:val="2"/>
                <w:sz w:val="18"/>
                <w:szCs w:val="18"/>
                <w:lang w:val="en-GB"/>
              </w:rPr>
            </w:pPr>
            <w:r w:rsidRPr="009159B5">
              <w:rPr>
                <w:b/>
                <w:bCs/>
                <w:spacing w:val="2"/>
                <w:sz w:val="18"/>
                <w:szCs w:val="18"/>
                <w:lang w:val="en-GB"/>
              </w:rPr>
              <w:t>Indirect</w:t>
            </w:r>
          </w:p>
        </w:tc>
        <w:tc>
          <w:tcPr>
            <w:tcW w:w="905" w:type="pct"/>
            <w:gridSpan w:val="4"/>
            <w:tcMar>
              <w:left w:w="57" w:type="dxa"/>
              <w:right w:w="57" w:type="dxa"/>
            </w:tcMar>
            <w:vAlign w:val="center"/>
          </w:tcPr>
          <w:p w:rsidR="007C7FE1" w:rsidRPr="009159B5" w:rsidRDefault="00435067" w:rsidP="00AA7A66">
            <w:pPr>
              <w:tabs>
                <w:tab w:val="left" w:pos="720"/>
              </w:tabs>
              <w:rPr>
                <w:b/>
                <w:bCs/>
                <w:spacing w:val="2"/>
                <w:sz w:val="18"/>
                <w:szCs w:val="18"/>
                <w:lang w:val="en-GB"/>
              </w:rPr>
            </w:pPr>
            <w:r w:rsidRPr="009159B5">
              <w:rPr>
                <w:b/>
                <w:bCs/>
                <w:spacing w:val="2"/>
                <w:sz w:val="18"/>
                <w:szCs w:val="18"/>
                <w:lang w:val="en-GB"/>
              </w:rPr>
              <w:t>Women</w:t>
            </w:r>
          </w:p>
        </w:tc>
        <w:tc>
          <w:tcPr>
            <w:tcW w:w="836" w:type="pct"/>
            <w:gridSpan w:val="5"/>
            <w:tcMar>
              <w:left w:w="57" w:type="dxa"/>
              <w:right w:w="57" w:type="dxa"/>
            </w:tcMar>
            <w:vAlign w:val="center"/>
          </w:tcPr>
          <w:p w:rsidR="007C7FE1" w:rsidRPr="009159B5" w:rsidRDefault="00435067" w:rsidP="00AA7A66">
            <w:pPr>
              <w:tabs>
                <w:tab w:val="left" w:pos="720"/>
              </w:tabs>
              <w:rPr>
                <w:b/>
                <w:bCs/>
                <w:spacing w:val="2"/>
                <w:sz w:val="18"/>
                <w:szCs w:val="18"/>
                <w:lang w:val="en-GB"/>
              </w:rPr>
            </w:pPr>
            <w:r w:rsidRPr="009159B5">
              <w:rPr>
                <w:b/>
                <w:bCs/>
                <w:spacing w:val="2"/>
                <w:sz w:val="18"/>
                <w:szCs w:val="18"/>
                <w:lang w:val="en-GB"/>
              </w:rPr>
              <w:t>Other</w:t>
            </w:r>
          </w:p>
        </w:tc>
        <w:tc>
          <w:tcPr>
            <w:tcW w:w="866" w:type="pct"/>
            <w:gridSpan w:val="3"/>
            <w:tcMar>
              <w:left w:w="57" w:type="dxa"/>
              <w:right w:w="57" w:type="dxa"/>
            </w:tcMar>
            <w:vAlign w:val="center"/>
          </w:tcPr>
          <w:p w:rsidR="007C7FE1" w:rsidRPr="009159B5" w:rsidRDefault="007C7FE1" w:rsidP="00AA7A66">
            <w:pPr>
              <w:tabs>
                <w:tab w:val="left" w:pos="720"/>
              </w:tabs>
              <w:rPr>
                <w:b/>
                <w:bCs/>
                <w:spacing w:val="2"/>
                <w:sz w:val="18"/>
                <w:szCs w:val="18"/>
                <w:lang w:val="en-GB"/>
              </w:rPr>
            </w:pPr>
          </w:p>
        </w:tc>
      </w:tr>
      <w:tr w:rsidR="007C7FE1" w:rsidRPr="009159B5" w:rsidTr="007C7FE1">
        <w:trPr>
          <w:gridAfter w:val="1"/>
          <w:wAfter w:w="11" w:type="pct"/>
          <w:jc w:val="center"/>
        </w:trPr>
        <w:tc>
          <w:tcPr>
            <w:tcW w:w="572" w:type="pct"/>
            <w:tcMar>
              <w:left w:w="57" w:type="dxa"/>
              <w:right w:w="57" w:type="dxa"/>
            </w:tcMar>
          </w:tcPr>
          <w:p w:rsidR="007C7FE1" w:rsidRPr="009159B5" w:rsidRDefault="00435067" w:rsidP="00AA7A66">
            <w:pPr>
              <w:tabs>
                <w:tab w:val="left" w:pos="720"/>
              </w:tabs>
              <w:rPr>
                <w:spacing w:val="2"/>
                <w:sz w:val="18"/>
                <w:szCs w:val="18"/>
                <w:lang w:val="en-GB"/>
              </w:rPr>
            </w:pPr>
            <w:r w:rsidRPr="009159B5">
              <w:rPr>
                <w:spacing w:val="2"/>
                <w:sz w:val="18"/>
                <w:szCs w:val="18"/>
                <w:lang w:val="en-GB"/>
              </w:rPr>
              <w:t>Target</w:t>
            </w:r>
          </w:p>
        </w:tc>
        <w:tc>
          <w:tcPr>
            <w:tcW w:w="454" w:type="pct"/>
            <w:gridSpan w:val="3"/>
          </w:tcPr>
          <w:p w:rsidR="007C7FE1" w:rsidRPr="009159B5" w:rsidRDefault="007C7FE1" w:rsidP="00AA7A66">
            <w:pPr>
              <w:tabs>
                <w:tab w:val="left" w:pos="720"/>
              </w:tabs>
              <w:ind w:right="284"/>
              <w:jc w:val="right"/>
              <w:rPr>
                <w:spacing w:val="2"/>
                <w:sz w:val="18"/>
                <w:szCs w:val="18"/>
                <w:lang w:val="en-GB"/>
              </w:rPr>
            </w:pPr>
            <w:proofErr w:type="spellStart"/>
            <w:r w:rsidRPr="009159B5">
              <w:rPr>
                <w:spacing w:val="2"/>
                <w:sz w:val="18"/>
                <w:szCs w:val="18"/>
                <w:lang w:val="en-GB"/>
              </w:rPr>
              <w:t>n.r</w:t>
            </w:r>
            <w:proofErr w:type="spellEnd"/>
            <w:r w:rsidRPr="009159B5">
              <w:rPr>
                <w:spacing w:val="2"/>
                <w:sz w:val="18"/>
                <w:szCs w:val="18"/>
                <w:lang w:val="en-GB"/>
              </w:rPr>
              <w:t>.</w:t>
            </w:r>
          </w:p>
        </w:tc>
        <w:tc>
          <w:tcPr>
            <w:tcW w:w="706" w:type="pct"/>
            <w:gridSpan w:val="3"/>
            <w:tcMar>
              <w:left w:w="57" w:type="dxa"/>
              <w:right w:w="57" w:type="dxa"/>
            </w:tcMar>
          </w:tcPr>
          <w:p w:rsidR="007C7FE1" w:rsidRPr="009159B5" w:rsidRDefault="007C7FE1" w:rsidP="00AA7A66">
            <w:pPr>
              <w:tabs>
                <w:tab w:val="left" w:pos="720"/>
              </w:tabs>
              <w:ind w:right="284"/>
              <w:jc w:val="right"/>
              <w:rPr>
                <w:spacing w:val="2"/>
                <w:sz w:val="18"/>
                <w:szCs w:val="18"/>
                <w:lang w:val="en-GB"/>
              </w:rPr>
            </w:pPr>
            <w:proofErr w:type="spellStart"/>
            <w:r w:rsidRPr="009159B5">
              <w:rPr>
                <w:spacing w:val="2"/>
                <w:sz w:val="18"/>
                <w:szCs w:val="18"/>
                <w:lang w:val="en-GB"/>
              </w:rPr>
              <w:t>n.r</w:t>
            </w:r>
            <w:proofErr w:type="spellEnd"/>
            <w:r w:rsidRPr="009159B5">
              <w:rPr>
                <w:spacing w:val="2"/>
                <w:sz w:val="18"/>
                <w:szCs w:val="18"/>
                <w:lang w:val="en-GB"/>
              </w:rPr>
              <w:t>.</w:t>
            </w:r>
          </w:p>
        </w:tc>
        <w:tc>
          <w:tcPr>
            <w:tcW w:w="650" w:type="pct"/>
            <w:gridSpan w:val="3"/>
            <w:tcMar>
              <w:left w:w="57" w:type="dxa"/>
              <w:right w:w="57" w:type="dxa"/>
            </w:tcMar>
          </w:tcPr>
          <w:p w:rsidR="007C7FE1" w:rsidRPr="009159B5" w:rsidRDefault="007C7FE1" w:rsidP="00AA7A66">
            <w:pPr>
              <w:tabs>
                <w:tab w:val="left" w:pos="720"/>
              </w:tabs>
              <w:ind w:right="284"/>
              <w:jc w:val="right"/>
              <w:rPr>
                <w:spacing w:val="2"/>
                <w:sz w:val="18"/>
                <w:szCs w:val="18"/>
                <w:lang w:val="en-GB"/>
              </w:rPr>
            </w:pPr>
            <w:proofErr w:type="spellStart"/>
            <w:r w:rsidRPr="009159B5">
              <w:rPr>
                <w:spacing w:val="2"/>
                <w:sz w:val="18"/>
                <w:szCs w:val="18"/>
                <w:lang w:val="en-GB"/>
              </w:rPr>
              <w:t>n.d.</w:t>
            </w:r>
            <w:proofErr w:type="spellEnd"/>
          </w:p>
        </w:tc>
        <w:tc>
          <w:tcPr>
            <w:tcW w:w="905" w:type="pct"/>
            <w:gridSpan w:val="4"/>
            <w:tcMar>
              <w:left w:w="57" w:type="dxa"/>
              <w:right w:w="57" w:type="dxa"/>
            </w:tcMar>
          </w:tcPr>
          <w:p w:rsidR="007C7FE1" w:rsidRPr="009159B5" w:rsidRDefault="007C7FE1" w:rsidP="00AA7A66">
            <w:pPr>
              <w:tabs>
                <w:tab w:val="left" w:pos="720"/>
              </w:tabs>
              <w:ind w:right="284"/>
              <w:jc w:val="right"/>
              <w:rPr>
                <w:spacing w:val="2"/>
                <w:sz w:val="18"/>
                <w:szCs w:val="18"/>
                <w:lang w:val="en-GB"/>
              </w:rPr>
            </w:pPr>
            <w:proofErr w:type="spellStart"/>
            <w:r w:rsidRPr="009159B5">
              <w:rPr>
                <w:spacing w:val="2"/>
                <w:sz w:val="18"/>
                <w:szCs w:val="18"/>
                <w:lang w:val="en-GB"/>
              </w:rPr>
              <w:t>n.d.</w:t>
            </w:r>
            <w:proofErr w:type="spellEnd"/>
          </w:p>
        </w:tc>
        <w:tc>
          <w:tcPr>
            <w:tcW w:w="836" w:type="pct"/>
            <w:gridSpan w:val="5"/>
            <w:tcMar>
              <w:left w:w="57" w:type="dxa"/>
              <w:right w:w="57" w:type="dxa"/>
            </w:tcMar>
          </w:tcPr>
          <w:p w:rsidR="007C7FE1" w:rsidRPr="009159B5" w:rsidRDefault="007C7FE1" w:rsidP="00AA7A66">
            <w:pPr>
              <w:tabs>
                <w:tab w:val="left" w:pos="720"/>
              </w:tabs>
              <w:ind w:right="284"/>
              <w:jc w:val="right"/>
              <w:rPr>
                <w:spacing w:val="2"/>
                <w:sz w:val="18"/>
                <w:szCs w:val="18"/>
                <w:lang w:val="en-GB"/>
              </w:rPr>
            </w:pPr>
            <w:proofErr w:type="spellStart"/>
            <w:r w:rsidRPr="009159B5">
              <w:rPr>
                <w:spacing w:val="2"/>
                <w:sz w:val="18"/>
                <w:szCs w:val="18"/>
                <w:lang w:val="en-GB"/>
              </w:rPr>
              <w:t>n.d.</w:t>
            </w:r>
            <w:proofErr w:type="spellEnd"/>
          </w:p>
        </w:tc>
        <w:tc>
          <w:tcPr>
            <w:tcW w:w="866" w:type="pct"/>
            <w:gridSpan w:val="3"/>
            <w:tcMar>
              <w:left w:w="57" w:type="dxa"/>
              <w:right w:w="57" w:type="dxa"/>
            </w:tcMar>
          </w:tcPr>
          <w:p w:rsidR="007C7FE1" w:rsidRPr="009159B5" w:rsidRDefault="007C7FE1" w:rsidP="00AA7A66">
            <w:pPr>
              <w:tabs>
                <w:tab w:val="left" w:pos="720"/>
              </w:tabs>
              <w:ind w:right="284"/>
              <w:jc w:val="right"/>
              <w:rPr>
                <w:spacing w:val="2"/>
                <w:sz w:val="18"/>
                <w:szCs w:val="18"/>
                <w:lang w:val="en-GB"/>
              </w:rPr>
            </w:pPr>
          </w:p>
        </w:tc>
      </w:tr>
      <w:tr w:rsidR="007C7FE1" w:rsidRPr="009159B5" w:rsidTr="007C7FE1">
        <w:trPr>
          <w:gridAfter w:val="1"/>
          <w:wAfter w:w="11" w:type="pct"/>
          <w:jc w:val="center"/>
        </w:trPr>
        <w:tc>
          <w:tcPr>
            <w:tcW w:w="572" w:type="pct"/>
            <w:tcMar>
              <w:left w:w="57" w:type="dxa"/>
              <w:right w:w="57" w:type="dxa"/>
            </w:tcMar>
          </w:tcPr>
          <w:p w:rsidR="007C7FE1" w:rsidRPr="009159B5" w:rsidRDefault="00435067" w:rsidP="00435067">
            <w:pPr>
              <w:tabs>
                <w:tab w:val="left" w:pos="720"/>
              </w:tabs>
              <w:rPr>
                <w:spacing w:val="2"/>
                <w:sz w:val="18"/>
                <w:szCs w:val="18"/>
                <w:lang w:val="en-GB"/>
              </w:rPr>
            </w:pPr>
            <w:r w:rsidRPr="009159B5">
              <w:rPr>
                <w:spacing w:val="2"/>
                <w:sz w:val="18"/>
                <w:szCs w:val="18"/>
                <w:lang w:val="en-GB"/>
              </w:rPr>
              <w:t>Reached</w:t>
            </w:r>
          </w:p>
        </w:tc>
        <w:tc>
          <w:tcPr>
            <w:tcW w:w="454" w:type="pct"/>
            <w:gridSpan w:val="3"/>
          </w:tcPr>
          <w:p w:rsidR="007C7FE1" w:rsidRPr="009159B5" w:rsidRDefault="007C7FE1" w:rsidP="00AA7A66">
            <w:pPr>
              <w:tabs>
                <w:tab w:val="left" w:pos="720"/>
              </w:tabs>
              <w:ind w:right="284"/>
              <w:jc w:val="right"/>
              <w:rPr>
                <w:spacing w:val="2"/>
                <w:sz w:val="18"/>
                <w:szCs w:val="18"/>
                <w:lang w:val="en-GB"/>
              </w:rPr>
            </w:pPr>
            <w:r w:rsidRPr="009159B5">
              <w:rPr>
                <w:spacing w:val="2"/>
                <w:sz w:val="18"/>
                <w:szCs w:val="18"/>
                <w:lang w:val="en-GB"/>
              </w:rPr>
              <w:t>6 275</w:t>
            </w:r>
          </w:p>
        </w:tc>
        <w:tc>
          <w:tcPr>
            <w:tcW w:w="706" w:type="pct"/>
            <w:gridSpan w:val="3"/>
            <w:tcMar>
              <w:left w:w="57" w:type="dxa"/>
              <w:right w:w="57" w:type="dxa"/>
            </w:tcMar>
          </w:tcPr>
          <w:p w:rsidR="007C7FE1" w:rsidRPr="009159B5" w:rsidRDefault="007C7FE1" w:rsidP="00AA7A66">
            <w:pPr>
              <w:tabs>
                <w:tab w:val="left" w:pos="720"/>
              </w:tabs>
              <w:ind w:right="284"/>
              <w:jc w:val="right"/>
              <w:rPr>
                <w:spacing w:val="2"/>
                <w:sz w:val="18"/>
                <w:szCs w:val="18"/>
                <w:lang w:val="en-GB"/>
              </w:rPr>
            </w:pPr>
            <w:r w:rsidRPr="009159B5">
              <w:rPr>
                <w:spacing w:val="2"/>
                <w:sz w:val="18"/>
                <w:szCs w:val="18"/>
                <w:lang w:val="en-GB"/>
              </w:rPr>
              <w:t>1 255</w:t>
            </w:r>
          </w:p>
        </w:tc>
        <w:tc>
          <w:tcPr>
            <w:tcW w:w="650" w:type="pct"/>
            <w:gridSpan w:val="3"/>
            <w:tcMar>
              <w:left w:w="57" w:type="dxa"/>
              <w:right w:w="57" w:type="dxa"/>
            </w:tcMar>
          </w:tcPr>
          <w:p w:rsidR="007C7FE1" w:rsidRPr="009159B5" w:rsidRDefault="007C7FE1" w:rsidP="00AA7A66">
            <w:pPr>
              <w:tabs>
                <w:tab w:val="left" w:pos="720"/>
              </w:tabs>
              <w:ind w:right="284"/>
              <w:jc w:val="right"/>
              <w:rPr>
                <w:spacing w:val="2"/>
                <w:sz w:val="18"/>
                <w:szCs w:val="18"/>
                <w:lang w:val="en-GB"/>
              </w:rPr>
            </w:pPr>
            <w:proofErr w:type="spellStart"/>
            <w:r w:rsidRPr="009159B5">
              <w:rPr>
                <w:spacing w:val="2"/>
                <w:sz w:val="18"/>
                <w:szCs w:val="18"/>
                <w:lang w:val="en-GB"/>
              </w:rPr>
              <w:t>n.d.</w:t>
            </w:r>
            <w:proofErr w:type="spellEnd"/>
          </w:p>
        </w:tc>
        <w:tc>
          <w:tcPr>
            <w:tcW w:w="905" w:type="pct"/>
            <w:gridSpan w:val="4"/>
            <w:tcMar>
              <w:left w:w="57" w:type="dxa"/>
              <w:right w:w="57" w:type="dxa"/>
            </w:tcMar>
          </w:tcPr>
          <w:p w:rsidR="007C7FE1" w:rsidRPr="009159B5" w:rsidRDefault="007C7FE1" w:rsidP="00AA7A66">
            <w:pPr>
              <w:tabs>
                <w:tab w:val="left" w:pos="720"/>
              </w:tabs>
              <w:ind w:right="284"/>
              <w:jc w:val="right"/>
              <w:rPr>
                <w:spacing w:val="2"/>
                <w:sz w:val="18"/>
                <w:szCs w:val="18"/>
                <w:lang w:val="en-GB"/>
              </w:rPr>
            </w:pPr>
            <w:proofErr w:type="spellStart"/>
            <w:r w:rsidRPr="009159B5">
              <w:rPr>
                <w:spacing w:val="2"/>
                <w:sz w:val="18"/>
                <w:szCs w:val="18"/>
                <w:lang w:val="en-GB"/>
              </w:rPr>
              <w:t>n.d.</w:t>
            </w:r>
            <w:proofErr w:type="spellEnd"/>
          </w:p>
        </w:tc>
        <w:tc>
          <w:tcPr>
            <w:tcW w:w="836" w:type="pct"/>
            <w:gridSpan w:val="5"/>
            <w:tcMar>
              <w:left w:w="57" w:type="dxa"/>
              <w:right w:w="57" w:type="dxa"/>
            </w:tcMar>
          </w:tcPr>
          <w:p w:rsidR="007C7FE1" w:rsidRPr="009159B5" w:rsidRDefault="007C7FE1" w:rsidP="00AA7A66">
            <w:pPr>
              <w:tabs>
                <w:tab w:val="left" w:pos="720"/>
              </w:tabs>
              <w:ind w:right="284"/>
              <w:jc w:val="right"/>
              <w:rPr>
                <w:spacing w:val="2"/>
                <w:sz w:val="18"/>
                <w:szCs w:val="18"/>
                <w:lang w:val="en-GB"/>
              </w:rPr>
            </w:pPr>
            <w:proofErr w:type="spellStart"/>
            <w:r w:rsidRPr="009159B5">
              <w:rPr>
                <w:spacing w:val="2"/>
                <w:sz w:val="18"/>
                <w:szCs w:val="18"/>
                <w:lang w:val="en-GB"/>
              </w:rPr>
              <w:t>n.d.</w:t>
            </w:r>
            <w:proofErr w:type="spellEnd"/>
          </w:p>
        </w:tc>
        <w:tc>
          <w:tcPr>
            <w:tcW w:w="866" w:type="pct"/>
            <w:gridSpan w:val="3"/>
            <w:tcMar>
              <w:left w:w="57" w:type="dxa"/>
              <w:right w:w="57" w:type="dxa"/>
            </w:tcMar>
          </w:tcPr>
          <w:p w:rsidR="007C7FE1" w:rsidRPr="009159B5" w:rsidRDefault="007C7FE1" w:rsidP="00AA7A66">
            <w:pPr>
              <w:tabs>
                <w:tab w:val="left" w:pos="720"/>
              </w:tabs>
              <w:ind w:right="284"/>
              <w:jc w:val="right"/>
              <w:rPr>
                <w:spacing w:val="2"/>
                <w:sz w:val="18"/>
                <w:szCs w:val="18"/>
                <w:lang w:val="en-GB"/>
              </w:rPr>
            </w:pPr>
          </w:p>
        </w:tc>
      </w:tr>
      <w:tr w:rsidR="007C7FE1" w:rsidRPr="009159B5" w:rsidTr="007C7FE1">
        <w:trPr>
          <w:gridAfter w:val="1"/>
          <w:wAfter w:w="11" w:type="pct"/>
          <w:jc w:val="center"/>
        </w:trPr>
        <w:tc>
          <w:tcPr>
            <w:tcW w:w="4989" w:type="pct"/>
            <w:gridSpan w:val="22"/>
            <w:tcMar>
              <w:left w:w="57" w:type="dxa"/>
              <w:right w:w="57" w:type="dxa"/>
            </w:tcMar>
          </w:tcPr>
          <w:p w:rsidR="007C7FE1" w:rsidRPr="009159B5" w:rsidRDefault="00435067" w:rsidP="00AA7A66">
            <w:pPr>
              <w:tabs>
                <w:tab w:val="left" w:pos="720"/>
              </w:tabs>
              <w:jc w:val="center"/>
              <w:rPr>
                <w:b/>
                <w:bCs/>
                <w:spacing w:val="2"/>
                <w:sz w:val="18"/>
                <w:szCs w:val="18"/>
                <w:lang w:val="en-GB"/>
              </w:rPr>
            </w:pPr>
            <w:r w:rsidRPr="009159B5">
              <w:rPr>
                <w:b/>
                <w:bCs/>
                <w:spacing w:val="2"/>
                <w:sz w:val="18"/>
                <w:szCs w:val="18"/>
                <w:lang w:val="en-GB"/>
              </w:rPr>
              <w:t>Project Objective</w:t>
            </w:r>
          </w:p>
        </w:tc>
      </w:tr>
      <w:tr w:rsidR="007C7FE1" w:rsidRPr="009159B5" w:rsidTr="007C7FE1">
        <w:trPr>
          <w:gridAfter w:val="1"/>
          <w:wAfter w:w="11" w:type="pct"/>
          <w:jc w:val="center"/>
        </w:trPr>
        <w:tc>
          <w:tcPr>
            <w:tcW w:w="4989" w:type="pct"/>
            <w:gridSpan w:val="22"/>
            <w:tcMar>
              <w:left w:w="57" w:type="dxa"/>
              <w:right w:w="57" w:type="dxa"/>
            </w:tcMar>
          </w:tcPr>
          <w:p w:rsidR="007C7FE1" w:rsidRPr="009159B5" w:rsidRDefault="00435067" w:rsidP="00AA7A66">
            <w:pPr>
              <w:tabs>
                <w:tab w:val="left" w:pos="720"/>
              </w:tabs>
              <w:rPr>
                <w:spacing w:val="2"/>
                <w:sz w:val="18"/>
                <w:szCs w:val="18"/>
                <w:lang w:val="en-GB"/>
              </w:rPr>
            </w:pPr>
            <w:r w:rsidRPr="009159B5">
              <w:rPr>
                <w:sz w:val="18"/>
                <w:szCs w:val="18"/>
                <w:lang w:val="en-GB"/>
              </w:rPr>
              <w:t>Rehabilitate degraded ecosystems to provide ecosystem services and a habitat for endemic species of flora and fauna of global importance.</w:t>
            </w:r>
          </w:p>
        </w:tc>
      </w:tr>
      <w:tr w:rsidR="007C7FE1" w:rsidRPr="009159B5" w:rsidTr="007C7FE1">
        <w:trPr>
          <w:gridAfter w:val="1"/>
          <w:wAfter w:w="11" w:type="pct"/>
          <w:jc w:val="center"/>
        </w:trPr>
        <w:tc>
          <w:tcPr>
            <w:tcW w:w="4989" w:type="pct"/>
            <w:gridSpan w:val="22"/>
            <w:tcMar>
              <w:left w:w="57" w:type="dxa"/>
              <w:right w:w="57" w:type="dxa"/>
            </w:tcMar>
          </w:tcPr>
          <w:p w:rsidR="007C7FE1" w:rsidRPr="009159B5" w:rsidRDefault="00435067" w:rsidP="00435067">
            <w:pPr>
              <w:jc w:val="center"/>
              <w:rPr>
                <w:b/>
                <w:sz w:val="18"/>
                <w:szCs w:val="18"/>
                <w:lang w:val="en-GB"/>
              </w:rPr>
            </w:pPr>
            <w:r w:rsidRPr="009159B5">
              <w:rPr>
                <w:rFonts w:asciiTheme="minorBidi" w:hAnsiTheme="minorBidi" w:cstheme="minorBidi"/>
                <w:b/>
                <w:bCs/>
                <w:spacing w:val="2"/>
                <w:sz w:val="18"/>
                <w:szCs w:val="18"/>
                <w:lang w:val="en-GB"/>
              </w:rPr>
              <w:t>Country Partners</w:t>
            </w:r>
          </w:p>
        </w:tc>
      </w:tr>
      <w:tr w:rsidR="007C7FE1" w:rsidRPr="009159B5" w:rsidTr="007C7FE1">
        <w:trPr>
          <w:gridAfter w:val="1"/>
          <w:wAfter w:w="11" w:type="pct"/>
          <w:jc w:val="center"/>
        </w:trPr>
        <w:tc>
          <w:tcPr>
            <w:tcW w:w="784" w:type="pct"/>
            <w:gridSpan w:val="2"/>
            <w:tcMar>
              <w:left w:w="57" w:type="dxa"/>
              <w:right w:w="57" w:type="dxa"/>
            </w:tcMar>
          </w:tcPr>
          <w:p w:rsidR="007C7FE1" w:rsidRPr="009159B5" w:rsidRDefault="00435067" w:rsidP="00435067">
            <w:pPr>
              <w:rPr>
                <w:b/>
                <w:sz w:val="16"/>
                <w:szCs w:val="16"/>
                <w:lang w:val="en-GB"/>
              </w:rPr>
            </w:pPr>
            <w:r w:rsidRPr="009159B5">
              <w:rPr>
                <w:rFonts w:asciiTheme="minorBidi" w:hAnsiTheme="minorBidi" w:cstheme="minorBidi"/>
                <w:b/>
                <w:bCs/>
                <w:spacing w:val="2"/>
                <w:sz w:val="18"/>
                <w:szCs w:val="18"/>
                <w:lang w:val="en-GB"/>
              </w:rPr>
              <w:t>Executing Agency</w:t>
            </w:r>
          </w:p>
        </w:tc>
        <w:tc>
          <w:tcPr>
            <w:tcW w:w="4205" w:type="pct"/>
            <w:gridSpan w:val="20"/>
            <w:tcMar>
              <w:left w:w="57" w:type="dxa"/>
              <w:right w:w="57" w:type="dxa"/>
            </w:tcMar>
          </w:tcPr>
          <w:p w:rsidR="007C7FE1" w:rsidRPr="009159B5" w:rsidRDefault="00435067" w:rsidP="00AA7A66">
            <w:pPr>
              <w:tabs>
                <w:tab w:val="left" w:pos="720"/>
              </w:tabs>
              <w:rPr>
                <w:spacing w:val="2"/>
                <w:sz w:val="18"/>
                <w:szCs w:val="18"/>
                <w:lang w:val="en-GB"/>
              </w:rPr>
            </w:pPr>
            <w:r w:rsidRPr="009159B5">
              <w:rPr>
                <w:sz w:val="19"/>
                <w:szCs w:val="19"/>
                <w:lang w:val="en-GB"/>
              </w:rPr>
              <w:t xml:space="preserve">Ministry of Agriculture and Rural Development </w:t>
            </w:r>
            <w:r w:rsidR="004B00EA">
              <w:rPr>
                <w:sz w:val="19"/>
                <w:szCs w:val="19"/>
                <w:lang w:val="en-GB"/>
              </w:rPr>
              <w:t xml:space="preserve"> </w:t>
            </w:r>
            <w:bookmarkStart w:id="12" w:name="_GoBack"/>
            <w:bookmarkEnd w:id="12"/>
            <w:r w:rsidRPr="009159B5">
              <w:rPr>
                <w:sz w:val="19"/>
                <w:szCs w:val="19"/>
                <w:lang w:val="en-GB"/>
              </w:rPr>
              <w:t>(MADR)</w:t>
            </w:r>
          </w:p>
        </w:tc>
      </w:tr>
    </w:tbl>
    <w:p w:rsidR="007C7FE1" w:rsidRPr="009159B5" w:rsidRDefault="007C7FE1" w:rsidP="007C7FE1">
      <w:pPr>
        <w:rPr>
          <w:lang w:val="en-GB"/>
        </w:rPr>
      </w:pPr>
    </w:p>
    <w:p w:rsidR="007C7FE1" w:rsidRPr="009159B5" w:rsidRDefault="007C7FE1">
      <w:pPr>
        <w:rPr>
          <w:lang w:val="en-GB"/>
        </w:rPr>
      </w:pPr>
      <w:r w:rsidRPr="009159B5">
        <w:rPr>
          <w:lang w:val="en-GB"/>
        </w:rPr>
        <w:br w:type="page"/>
      </w:r>
    </w:p>
    <w:bookmarkEnd w:id="0"/>
    <w:bookmarkEnd w:id="1"/>
    <w:bookmarkEnd w:id="2"/>
    <w:bookmarkEnd w:id="3"/>
    <w:bookmarkEnd w:id="4"/>
    <w:bookmarkEnd w:id="5"/>
    <w:bookmarkEnd w:id="6"/>
    <w:bookmarkEnd w:id="7"/>
    <w:bookmarkEnd w:id="8"/>
    <w:bookmarkEnd w:id="9"/>
    <w:bookmarkEnd w:id="10"/>
    <w:bookmarkEnd w:id="11"/>
    <w:p w:rsidR="007C7FE1" w:rsidRPr="009159B5" w:rsidRDefault="007C7FE1" w:rsidP="00D62153">
      <w:pPr>
        <w:spacing w:after="200" w:line="276" w:lineRule="auto"/>
        <w:rPr>
          <w:b/>
          <w:bCs/>
          <w:sz w:val="24"/>
          <w:szCs w:val="24"/>
          <w:lang w:val="en-GB"/>
        </w:rPr>
        <w:sectPr w:rsidR="007C7FE1" w:rsidRPr="009159B5" w:rsidSect="007C7FE1">
          <w:pgSz w:w="16838" w:h="11906" w:orient="landscape"/>
          <w:pgMar w:top="1440" w:right="1440" w:bottom="1440" w:left="1440" w:header="709" w:footer="709" w:gutter="0"/>
          <w:cols w:space="708"/>
          <w:docGrid w:linePitch="360"/>
        </w:sectPr>
      </w:pPr>
    </w:p>
    <w:p w:rsidR="00D62153" w:rsidRPr="009159B5" w:rsidRDefault="00D62153" w:rsidP="00D62153">
      <w:pPr>
        <w:spacing w:after="200" w:line="276" w:lineRule="auto"/>
        <w:rPr>
          <w:b/>
          <w:bCs/>
          <w:sz w:val="24"/>
          <w:szCs w:val="24"/>
          <w:lang w:val="en-GB"/>
        </w:rPr>
      </w:pPr>
      <w:r w:rsidRPr="009159B5">
        <w:rPr>
          <w:b/>
          <w:bCs/>
          <w:sz w:val="24"/>
          <w:szCs w:val="24"/>
          <w:lang w:val="en-GB"/>
        </w:rPr>
        <w:lastRenderedPageBreak/>
        <w:t>Project overview</w:t>
      </w:r>
    </w:p>
    <w:p w:rsidR="00CA6245" w:rsidRPr="009159B5" w:rsidRDefault="00CA6245" w:rsidP="0012788F">
      <w:pPr>
        <w:pStyle w:val="ListParagraph"/>
        <w:numPr>
          <w:ilvl w:val="0"/>
          <w:numId w:val="15"/>
        </w:numPr>
        <w:spacing w:after="200" w:line="276" w:lineRule="auto"/>
        <w:ind w:left="0" w:firstLine="0"/>
        <w:contextualSpacing w:val="0"/>
        <w:jc w:val="both"/>
        <w:rPr>
          <w:rFonts w:eastAsia="MS Mincho"/>
          <w:kern w:val="2"/>
          <w:lang w:val="en-GB"/>
        </w:rPr>
      </w:pPr>
      <w:r w:rsidRPr="009159B5">
        <w:rPr>
          <w:rFonts w:eastAsia="MS Mincho"/>
          <w:kern w:val="2"/>
          <w:lang w:val="en-GB"/>
        </w:rPr>
        <w:t>The project "</w:t>
      </w:r>
      <w:r w:rsidR="006E1994" w:rsidRPr="009159B5">
        <w:rPr>
          <w:rFonts w:eastAsia="MS Mincho"/>
          <w:kern w:val="2"/>
          <w:lang w:val="en-GB"/>
        </w:rPr>
        <w:t>Integrated Ecosystem Approach to Biodiversity Mainstreaming and Conservation in the Buffer Zones of the Obo and Principe Natural Parks</w:t>
      </w:r>
      <w:r w:rsidRPr="009159B5">
        <w:rPr>
          <w:rFonts w:eastAsia="MS Mincho"/>
          <w:kern w:val="2"/>
          <w:lang w:val="en-GB"/>
        </w:rPr>
        <w:t xml:space="preserve">", financed by a grant from the Global Environment Facility (GEF) </w:t>
      </w:r>
      <w:r w:rsidR="0012788F" w:rsidRPr="009159B5">
        <w:rPr>
          <w:rFonts w:eastAsia="MS Mincho"/>
          <w:kern w:val="2"/>
          <w:lang w:val="en-GB"/>
        </w:rPr>
        <w:t xml:space="preserve">of </w:t>
      </w:r>
      <w:r w:rsidRPr="009159B5">
        <w:rPr>
          <w:rFonts w:eastAsia="MS Mincho"/>
          <w:kern w:val="2"/>
          <w:lang w:val="en-GB"/>
        </w:rPr>
        <w:t xml:space="preserve">USD 2.418 million, was formulated with the </w:t>
      </w:r>
      <w:r w:rsidR="0012788F" w:rsidRPr="009159B5">
        <w:rPr>
          <w:rFonts w:eastAsia="MS Mincho"/>
          <w:kern w:val="2"/>
          <w:lang w:val="en-GB"/>
        </w:rPr>
        <w:t>objective</w:t>
      </w:r>
      <w:r w:rsidRPr="009159B5">
        <w:rPr>
          <w:rFonts w:eastAsia="MS Mincho"/>
          <w:kern w:val="2"/>
          <w:lang w:val="en-GB"/>
        </w:rPr>
        <w:t xml:space="preserve"> of reducing biodiversity loss and ecosystem degradation by promoting the development of traditional (coffee and cocoa) and non-traditional (livestock, </w:t>
      </w:r>
      <w:r w:rsidR="0012788F" w:rsidRPr="009159B5">
        <w:rPr>
          <w:rFonts w:eastAsia="MS Mincho"/>
          <w:kern w:val="2"/>
          <w:lang w:val="en-GB"/>
        </w:rPr>
        <w:t>food crops) value chains, ensuring a sustainable use of forests and promoting</w:t>
      </w:r>
      <w:r w:rsidRPr="009159B5">
        <w:rPr>
          <w:rFonts w:eastAsia="MS Mincho"/>
          <w:kern w:val="2"/>
          <w:lang w:val="en-GB"/>
        </w:rPr>
        <w:t xml:space="preserve"> eco-tourism</w:t>
      </w:r>
      <w:r w:rsidR="0012788F" w:rsidRPr="009159B5">
        <w:rPr>
          <w:rFonts w:eastAsia="MS Mincho"/>
          <w:kern w:val="2"/>
          <w:lang w:val="en-GB"/>
        </w:rPr>
        <w:t xml:space="preserve"> development</w:t>
      </w:r>
      <w:r w:rsidRPr="009159B5">
        <w:rPr>
          <w:rFonts w:eastAsia="MS Mincho"/>
          <w:kern w:val="2"/>
          <w:lang w:val="en-GB"/>
        </w:rPr>
        <w:t xml:space="preserve">, particularly in the </w:t>
      </w:r>
      <w:r w:rsidR="0012788F" w:rsidRPr="009159B5">
        <w:rPr>
          <w:rFonts w:eastAsia="MS Mincho"/>
          <w:kern w:val="2"/>
          <w:lang w:val="en-GB"/>
        </w:rPr>
        <w:t>north-western</w:t>
      </w:r>
      <w:r w:rsidRPr="009159B5">
        <w:rPr>
          <w:rFonts w:eastAsia="MS Mincho"/>
          <w:kern w:val="2"/>
          <w:lang w:val="en-GB"/>
        </w:rPr>
        <w:t xml:space="preserve"> areas of São Tomé.</w:t>
      </w:r>
    </w:p>
    <w:p w:rsidR="0012788F" w:rsidRPr="009159B5" w:rsidRDefault="0012788F" w:rsidP="007532C4">
      <w:pPr>
        <w:pStyle w:val="ListParagraph"/>
        <w:numPr>
          <w:ilvl w:val="0"/>
          <w:numId w:val="15"/>
        </w:numPr>
        <w:spacing w:after="200" w:line="276" w:lineRule="auto"/>
        <w:ind w:left="0" w:firstLine="0"/>
        <w:contextualSpacing w:val="0"/>
        <w:jc w:val="both"/>
        <w:rPr>
          <w:rFonts w:eastAsia="MS Mincho"/>
          <w:kern w:val="2"/>
          <w:lang w:val="en-GB"/>
        </w:rPr>
      </w:pPr>
      <w:r w:rsidRPr="009159B5">
        <w:rPr>
          <w:rFonts w:eastAsia="MS Mincho"/>
          <w:kern w:val="2"/>
          <w:lang w:val="en-GB"/>
        </w:rPr>
        <w:t>The Project has been designed, for a period of 3 years, as an additional financing and an integrated component of the Participatory Smallholder and Artisanal Fisheries Development Program (PAPAFPA). It targeted, in connection with the activities of PAPAFPA, 44 communities</w:t>
      </w:r>
      <w:r w:rsidR="007532C4" w:rsidRPr="009159B5">
        <w:rPr>
          <w:rFonts w:eastAsia="MS Mincho"/>
          <w:kern w:val="2"/>
          <w:lang w:val="en-GB"/>
        </w:rPr>
        <w:t>, having a direct impact on</w:t>
      </w:r>
      <w:r w:rsidRPr="009159B5">
        <w:rPr>
          <w:rFonts w:eastAsia="MS Mincho"/>
          <w:kern w:val="2"/>
          <w:lang w:val="en-GB"/>
        </w:rPr>
        <w:t xml:space="preserve"> natural resources </w:t>
      </w:r>
      <w:r w:rsidR="007532C4" w:rsidRPr="009159B5">
        <w:rPr>
          <w:rFonts w:eastAsia="MS Mincho"/>
          <w:kern w:val="2"/>
          <w:lang w:val="en-GB"/>
        </w:rPr>
        <w:t>exploitation in the buffer zone</w:t>
      </w:r>
      <w:r w:rsidRPr="009159B5">
        <w:rPr>
          <w:rFonts w:eastAsia="MS Mincho"/>
          <w:kern w:val="2"/>
          <w:lang w:val="en-GB"/>
        </w:rPr>
        <w:t xml:space="preserve"> of the Natural Parks of São Tomé and Príncipe. The Project came into effect on December 6, 2012 and following a 6 month extension ended June 6, 2016.</w:t>
      </w:r>
    </w:p>
    <w:p w:rsidR="007532C4" w:rsidRPr="009159B5" w:rsidRDefault="007532C4" w:rsidP="007532C4">
      <w:pPr>
        <w:pStyle w:val="ListParagraph"/>
        <w:numPr>
          <w:ilvl w:val="0"/>
          <w:numId w:val="15"/>
        </w:numPr>
        <w:spacing w:after="200" w:line="276" w:lineRule="auto"/>
        <w:ind w:left="0" w:firstLine="0"/>
        <w:contextualSpacing w:val="0"/>
        <w:jc w:val="both"/>
        <w:rPr>
          <w:rFonts w:eastAsia="MS Mincho"/>
          <w:kern w:val="2"/>
          <w:lang w:val="en-GB"/>
        </w:rPr>
      </w:pPr>
      <w:r w:rsidRPr="009159B5">
        <w:rPr>
          <w:rFonts w:eastAsia="MS Mincho"/>
          <w:kern w:val="2"/>
          <w:lang w:val="en-GB"/>
        </w:rPr>
        <w:t>The overall objective of the Project is to rehabilitate degraded ecosystems to provide ecosystem services and habitat for endemic species of flora and fauna of global importance. "This objective is broken down into:</w:t>
      </w:r>
    </w:p>
    <w:p w:rsidR="007532C4" w:rsidRPr="009159B5" w:rsidRDefault="007532C4" w:rsidP="007532C4">
      <w:pPr>
        <w:pStyle w:val="ListParagraph"/>
        <w:numPr>
          <w:ilvl w:val="0"/>
          <w:numId w:val="16"/>
        </w:numPr>
        <w:spacing w:after="200" w:line="276" w:lineRule="auto"/>
        <w:ind w:left="714" w:hanging="357"/>
        <w:jc w:val="both"/>
        <w:rPr>
          <w:rFonts w:eastAsia="MS Mincho"/>
          <w:kern w:val="2"/>
          <w:lang w:val="en-GB"/>
        </w:rPr>
      </w:pPr>
      <w:r w:rsidRPr="009159B5">
        <w:rPr>
          <w:rFonts w:eastAsia="MS Mincho"/>
          <w:kern w:val="2"/>
          <w:lang w:val="en-GB"/>
        </w:rPr>
        <w:t xml:space="preserve">Environmental objective, which is to promote the integration of biodiversity and integrated ecosystem management in the buffer zones of the Obo Natural Parks of </w:t>
      </w:r>
      <w:r w:rsidRPr="009159B5">
        <w:rPr>
          <w:i/>
          <w:sz w:val="19"/>
          <w:szCs w:val="19"/>
          <w:lang w:val="en-GB"/>
        </w:rPr>
        <w:t>São Tomé and Príncipe</w:t>
      </w:r>
      <w:r w:rsidRPr="009159B5">
        <w:rPr>
          <w:rFonts w:eastAsia="MS Mincho"/>
          <w:kern w:val="2"/>
          <w:lang w:val="en-GB"/>
        </w:rPr>
        <w:t xml:space="preserve"> ; and</w:t>
      </w:r>
    </w:p>
    <w:p w:rsidR="007532C4" w:rsidRPr="009159B5" w:rsidRDefault="007532C4" w:rsidP="001B10EF">
      <w:pPr>
        <w:pStyle w:val="ListParagraph"/>
        <w:numPr>
          <w:ilvl w:val="0"/>
          <w:numId w:val="16"/>
        </w:numPr>
        <w:spacing w:after="200" w:line="276" w:lineRule="auto"/>
        <w:ind w:left="714" w:hanging="357"/>
        <w:contextualSpacing w:val="0"/>
        <w:jc w:val="both"/>
        <w:rPr>
          <w:rFonts w:eastAsia="MS Mincho"/>
          <w:kern w:val="2"/>
          <w:lang w:val="en-GB"/>
        </w:rPr>
      </w:pPr>
      <w:r w:rsidRPr="009159B5">
        <w:rPr>
          <w:rFonts w:eastAsia="MS Mincho"/>
          <w:kern w:val="2"/>
          <w:lang w:val="en-GB"/>
        </w:rPr>
        <w:t>Development objective of increasing revenue streams through biodiversity-friendly production and sustainable activities</w:t>
      </w:r>
    </w:p>
    <w:p w:rsidR="007532C4" w:rsidRPr="009159B5" w:rsidRDefault="007532C4" w:rsidP="001B10EF">
      <w:pPr>
        <w:pStyle w:val="ListParagraph"/>
        <w:numPr>
          <w:ilvl w:val="0"/>
          <w:numId w:val="15"/>
        </w:numPr>
        <w:spacing w:after="200" w:line="276" w:lineRule="auto"/>
        <w:ind w:left="0" w:firstLine="0"/>
        <w:contextualSpacing w:val="0"/>
        <w:jc w:val="both"/>
        <w:rPr>
          <w:rFonts w:eastAsia="MS Mincho"/>
          <w:kern w:val="2"/>
          <w:lang w:val="en-GB"/>
        </w:rPr>
      </w:pPr>
      <w:r w:rsidRPr="009159B5">
        <w:rPr>
          <w:rFonts w:eastAsia="MS Mincho"/>
          <w:kern w:val="2"/>
          <w:lang w:val="en-GB"/>
        </w:rPr>
        <w:t>In terms of impact, the Project aimed at the sustainable management of 7,200 ha of biodiversity-rich ecosystems: (</w:t>
      </w:r>
      <w:proofErr w:type="spellStart"/>
      <w:r w:rsidRPr="009159B5">
        <w:rPr>
          <w:rFonts w:eastAsia="MS Mincho"/>
          <w:kern w:val="2"/>
          <w:lang w:val="en-GB"/>
        </w:rPr>
        <w:t>i</w:t>
      </w:r>
      <w:proofErr w:type="spellEnd"/>
      <w:r w:rsidRPr="009159B5">
        <w:rPr>
          <w:rFonts w:eastAsia="MS Mincho"/>
          <w:kern w:val="2"/>
          <w:lang w:val="en-GB"/>
        </w:rPr>
        <w:t>) about 5,000 ha of rain forest in the buffer zones; (ii) 2,000 ha of marine ecosystems; and (iii) 200 ha of coastal mangroves.</w:t>
      </w:r>
    </w:p>
    <w:p w:rsidR="00CA6245" w:rsidRPr="009159B5" w:rsidRDefault="001B10EF" w:rsidP="001B10EF">
      <w:pPr>
        <w:pStyle w:val="ListParagraph"/>
        <w:numPr>
          <w:ilvl w:val="0"/>
          <w:numId w:val="15"/>
        </w:numPr>
        <w:spacing w:after="200" w:line="276" w:lineRule="auto"/>
        <w:ind w:left="0" w:firstLine="0"/>
        <w:contextualSpacing w:val="0"/>
        <w:jc w:val="both"/>
        <w:rPr>
          <w:rFonts w:eastAsia="MS Mincho"/>
          <w:kern w:val="2"/>
          <w:lang w:val="en-GB"/>
        </w:rPr>
      </w:pPr>
      <w:r w:rsidRPr="009159B5">
        <w:rPr>
          <w:rFonts w:eastAsia="MS Mincho"/>
          <w:kern w:val="2"/>
          <w:lang w:val="en-GB"/>
        </w:rPr>
        <w:t>The Project is structured around 3 components: (</w:t>
      </w:r>
      <w:proofErr w:type="spellStart"/>
      <w:r w:rsidRPr="009159B5">
        <w:rPr>
          <w:rFonts w:eastAsia="MS Mincho"/>
          <w:kern w:val="2"/>
          <w:lang w:val="en-GB"/>
        </w:rPr>
        <w:t>i</w:t>
      </w:r>
      <w:proofErr w:type="spellEnd"/>
      <w:r w:rsidRPr="009159B5">
        <w:rPr>
          <w:rFonts w:eastAsia="MS Mincho"/>
          <w:kern w:val="2"/>
          <w:lang w:val="en-GB"/>
        </w:rPr>
        <w:t>) Institutional support for the integration of biodiversity in the sectoral policies of the country; (ii) Integrated ecosystem management and biodiversity conservation in buffer zones of protected areas; and (iii) Monitoring and Evaluation.</w:t>
      </w:r>
    </w:p>
    <w:p w:rsidR="00C020F6" w:rsidRPr="009159B5" w:rsidRDefault="009578E5" w:rsidP="009578E5">
      <w:pPr>
        <w:spacing w:after="200" w:line="276" w:lineRule="auto"/>
        <w:rPr>
          <w:b/>
          <w:bCs/>
          <w:sz w:val="24"/>
          <w:szCs w:val="24"/>
          <w:lang w:val="en-GB"/>
        </w:rPr>
      </w:pPr>
      <w:r w:rsidRPr="009159B5">
        <w:rPr>
          <w:b/>
          <w:bCs/>
          <w:sz w:val="24"/>
          <w:szCs w:val="24"/>
          <w:lang w:val="en-GB"/>
        </w:rPr>
        <w:t>Project relevance</w:t>
      </w:r>
    </w:p>
    <w:p w:rsidR="00CA6245" w:rsidRPr="009159B5" w:rsidRDefault="00B969AD" w:rsidP="00B969AD">
      <w:pPr>
        <w:pStyle w:val="ListParagraph"/>
        <w:numPr>
          <w:ilvl w:val="0"/>
          <w:numId w:val="15"/>
        </w:numPr>
        <w:spacing w:after="200" w:line="276" w:lineRule="auto"/>
        <w:ind w:left="0" w:firstLine="0"/>
        <w:contextualSpacing w:val="0"/>
        <w:jc w:val="both"/>
        <w:rPr>
          <w:rFonts w:eastAsia="MS Mincho"/>
          <w:kern w:val="2"/>
          <w:lang w:val="en-GB"/>
        </w:rPr>
      </w:pPr>
      <w:r w:rsidRPr="009159B5">
        <w:rPr>
          <w:rFonts w:eastAsia="MS Mincho"/>
          <w:kern w:val="2"/>
          <w:lang w:val="en-GB"/>
        </w:rPr>
        <w:t xml:space="preserve">Project activities, as identified in the Project Design Report (PDR), are relevant as they respond to the priorities of preserving natural resources and biodiversity in a country where natural parks are threatened by the growth of agricultural areas. The numerous delays and methodological weaknesses of the Project's intervention (management of partnerships, institutional support, monitoring of non-functional achievements, etc.) have in most cases led to moderately relevant results. The project’s results did not achieve the desired objectives, which were ambitious for the institutional context of São Tomé and Príncipe. The main shortcomings are related to ownership (institutions, management committees), replicability and sustainability (micro-projects (MP), advisory support to beneficiaries) of the project's achievements and the production of management tools that are not relevant to cope with identified issues and to put in place structured actions on a large scale. Globally, the relevance of the Project can be considered as </w:t>
      </w:r>
      <w:r w:rsidRPr="009159B5">
        <w:rPr>
          <w:rFonts w:eastAsia="MS Mincho"/>
          <w:b/>
          <w:bCs/>
          <w:kern w:val="2"/>
          <w:lang w:val="en-GB"/>
        </w:rPr>
        <w:t>moderately satisfactory (4/6).</w:t>
      </w:r>
    </w:p>
    <w:p w:rsidR="00B969AD" w:rsidRPr="009159B5" w:rsidRDefault="00B969AD" w:rsidP="00C6379C">
      <w:pPr>
        <w:spacing w:after="200" w:line="276" w:lineRule="auto"/>
        <w:rPr>
          <w:b/>
          <w:bCs/>
          <w:sz w:val="24"/>
          <w:szCs w:val="24"/>
          <w:lang w:val="en-GB"/>
        </w:rPr>
      </w:pPr>
      <w:r w:rsidRPr="009159B5">
        <w:rPr>
          <w:b/>
          <w:bCs/>
          <w:sz w:val="24"/>
          <w:szCs w:val="24"/>
          <w:lang w:val="en-GB"/>
        </w:rPr>
        <w:t>Project Costs and Financing</w:t>
      </w:r>
    </w:p>
    <w:p w:rsidR="00B969AD" w:rsidRPr="009159B5" w:rsidRDefault="00B969AD" w:rsidP="00C6379C">
      <w:pPr>
        <w:pStyle w:val="ListParagraph"/>
        <w:numPr>
          <w:ilvl w:val="0"/>
          <w:numId w:val="15"/>
        </w:numPr>
        <w:spacing w:after="200" w:line="276" w:lineRule="auto"/>
        <w:ind w:left="0" w:firstLine="0"/>
        <w:contextualSpacing w:val="0"/>
        <w:jc w:val="both"/>
        <w:rPr>
          <w:rFonts w:eastAsia="MS Mincho"/>
          <w:kern w:val="2"/>
          <w:lang w:val="en-GB"/>
        </w:rPr>
      </w:pPr>
      <w:r w:rsidRPr="009159B5">
        <w:rPr>
          <w:rFonts w:eastAsia="MS Mincho"/>
          <w:kern w:val="2"/>
          <w:lang w:val="en-GB"/>
        </w:rPr>
        <w:t>The total estimated cost of the Project was $ 2.8 million, including: (</w:t>
      </w:r>
      <w:proofErr w:type="spellStart"/>
      <w:r w:rsidRPr="009159B5">
        <w:rPr>
          <w:rFonts w:eastAsia="MS Mincho"/>
          <w:kern w:val="2"/>
          <w:lang w:val="en-GB"/>
        </w:rPr>
        <w:t>i</w:t>
      </w:r>
      <w:proofErr w:type="spellEnd"/>
      <w:r w:rsidRPr="009159B5">
        <w:rPr>
          <w:rFonts w:eastAsia="MS Mincho"/>
          <w:kern w:val="2"/>
          <w:lang w:val="en-GB"/>
        </w:rPr>
        <w:t>) a grant of $ 2.42 million from the GEF; (ii) a Government contribution valued at USD 290,000; and (iii) a beneficiary contribution valued at US $ 102,000.</w:t>
      </w:r>
    </w:p>
    <w:p w:rsidR="00CA6245" w:rsidRPr="009159B5" w:rsidRDefault="00C6379C" w:rsidP="008907FC">
      <w:pPr>
        <w:pStyle w:val="ListParagraph"/>
        <w:numPr>
          <w:ilvl w:val="0"/>
          <w:numId w:val="15"/>
        </w:numPr>
        <w:spacing w:after="200" w:line="276" w:lineRule="auto"/>
        <w:ind w:left="0" w:firstLine="0"/>
        <w:contextualSpacing w:val="0"/>
        <w:jc w:val="both"/>
        <w:rPr>
          <w:rFonts w:eastAsia="MS Mincho"/>
          <w:kern w:val="2"/>
          <w:lang w:val="en-GB"/>
        </w:rPr>
      </w:pPr>
      <w:r w:rsidRPr="009159B5">
        <w:rPr>
          <w:rFonts w:eastAsia="MS Mincho"/>
          <w:kern w:val="2"/>
          <w:lang w:val="en-GB"/>
        </w:rPr>
        <w:lastRenderedPageBreak/>
        <w:t xml:space="preserve">The overall disbursement, all financings combined, amounts to USD 1.736 million, i.e. an overall financial implementation rate of 61.8%, which is considered as </w:t>
      </w:r>
      <w:r w:rsidRPr="009159B5">
        <w:rPr>
          <w:rFonts w:eastAsia="MS Mincho"/>
          <w:b/>
          <w:bCs/>
          <w:kern w:val="2"/>
          <w:lang w:val="en-GB"/>
        </w:rPr>
        <w:t>moderately insufficient</w:t>
      </w:r>
      <w:r w:rsidRPr="009159B5">
        <w:rPr>
          <w:rFonts w:eastAsia="MS Mincho"/>
          <w:kern w:val="2"/>
          <w:lang w:val="en-GB"/>
        </w:rPr>
        <w:t>. The disbursement rate of the GEF grant reached 71.7% as of August 31, 2016. The disbursement rate by category is respectively: 58.6% for category I "Workshops and training"; 73.4% for category II "Technical assistance"; 72.9% for the "Equipment" category and 78.6% for the "Salaries, Operations and Maintenance" category. The Government's contribution (duties and taxes) represented only 1.0% of the planne</w:t>
      </w:r>
      <w:r w:rsidR="008907FC" w:rsidRPr="009159B5">
        <w:rPr>
          <w:rFonts w:eastAsia="MS Mincho"/>
          <w:kern w:val="2"/>
          <w:lang w:val="en-GB"/>
        </w:rPr>
        <w:t xml:space="preserve">d amount (very insufficient) </w:t>
      </w:r>
      <w:r w:rsidRPr="009159B5">
        <w:rPr>
          <w:rFonts w:eastAsia="MS Mincho"/>
          <w:kern w:val="2"/>
          <w:lang w:val="en-GB"/>
        </w:rPr>
        <w:t>and that of th</w:t>
      </w:r>
      <w:r w:rsidR="008907FC" w:rsidRPr="009159B5">
        <w:rPr>
          <w:rFonts w:eastAsia="MS Mincho"/>
          <w:kern w:val="2"/>
          <w:lang w:val="en-GB"/>
        </w:rPr>
        <w:t>e beneficiaries was not valued.</w:t>
      </w:r>
      <w:r w:rsidRPr="009159B5">
        <w:rPr>
          <w:rFonts w:eastAsia="MS Mincho"/>
          <w:kern w:val="2"/>
          <w:lang w:val="en-GB"/>
        </w:rPr>
        <w:t xml:space="preserve"> </w:t>
      </w:r>
      <w:r w:rsidR="008907FC" w:rsidRPr="009159B5">
        <w:rPr>
          <w:rFonts w:eastAsia="MS Mincho"/>
          <w:kern w:val="2"/>
          <w:lang w:val="en-GB"/>
        </w:rPr>
        <w:t>Expenditures supposed to be supported by the Government have almost all been imputed to the GEF grant.</w:t>
      </w:r>
    </w:p>
    <w:p w:rsidR="009578E5" w:rsidRPr="009159B5" w:rsidRDefault="009578E5" w:rsidP="004574F6">
      <w:pPr>
        <w:spacing w:after="200" w:line="276" w:lineRule="auto"/>
        <w:rPr>
          <w:b/>
          <w:bCs/>
          <w:sz w:val="24"/>
          <w:szCs w:val="24"/>
          <w:lang w:val="en-GB"/>
        </w:rPr>
      </w:pPr>
      <w:r w:rsidRPr="009159B5">
        <w:rPr>
          <w:b/>
          <w:bCs/>
          <w:sz w:val="24"/>
          <w:szCs w:val="24"/>
          <w:lang w:val="en-GB"/>
        </w:rPr>
        <w:t>Project efficiency</w:t>
      </w:r>
    </w:p>
    <w:p w:rsidR="008907FC" w:rsidRPr="009159B5" w:rsidRDefault="008907FC" w:rsidP="006F3B5C">
      <w:pPr>
        <w:pStyle w:val="ListParagraph"/>
        <w:numPr>
          <w:ilvl w:val="0"/>
          <w:numId w:val="15"/>
        </w:numPr>
        <w:spacing w:after="200" w:line="276" w:lineRule="auto"/>
        <w:ind w:left="0" w:firstLine="0"/>
        <w:contextualSpacing w:val="0"/>
        <w:jc w:val="both"/>
        <w:rPr>
          <w:rFonts w:eastAsia="MS Mincho"/>
          <w:kern w:val="2"/>
          <w:lang w:val="en-GB"/>
        </w:rPr>
      </w:pPr>
      <w:r w:rsidRPr="009159B5">
        <w:rPr>
          <w:rFonts w:eastAsia="MS Mincho"/>
          <w:kern w:val="2"/>
          <w:lang w:val="en-GB"/>
        </w:rPr>
        <w:t xml:space="preserve">The project financial management has been inefficient, as shown by the large differences in the financial implementation rates of the technical components and the overall coordination of the Project. Coordination costs exceeded the forecasted </w:t>
      </w:r>
      <w:r w:rsidR="006F3B5C" w:rsidRPr="009159B5">
        <w:rPr>
          <w:rFonts w:eastAsia="MS Mincho"/>
          <w:kern w:val="2"/>
          <w:lang w:val="en-GB"/>
        </w:rPr>
        <w:t xml:space="preserve">costs </w:t>
      </w:r>
      <w:r w:rsidRPr="009159B5">
        <w:rPr>
          <w:rFonts w:eastAsia="MS Mincho"/>
          <w:kern w:val="2"/>
          <w:lang w:val="en-GB"/>
        </w:rPr>
        <w:t xml:space="preserve">by 30%, while the disbursement rates for the first two technical components were 44 and 68% respectively. The disbursement rate of the monitoring and evaluation component is 86%, but the </w:t>
      </w:r>
      <w:r w:rsidR="006F3B5C" w:rsidRPr="009159B5">
        <w:rPr>
          <w:rFonts w:eastAsia="MS Mincho"/>
          <w:kern w:val="2"/>
          <w:lang w:val="en-GB"/>
        </w:rPr>
        <w:t>M&amp;E system</w:t>
      </w:r>
      <w:r w:rsidRPr="009159B5">
        <w:rPr>
          <w:rFonts w:eastAsia="MS Mincho"/>
          <w:kern w:val="2"/>
          <w:lang w:val="en-GB"/>
        </w:rPr>
        <w:t xml:space="preserve"> did not produce data that could help </w:t>
      </w:r>
      <w:r w:rsidR="006F3B5C" w:rsidRPr="009159B5">
        <w:rPr>
          <w:rFonts w:eastAsia="MS Mincho"/>
          <w:kern w:val="2"/>
          <w:lang w:val="en-GB"/>
        </w:rPr>
        <w:t xml:space="preserve">to </w:t>
      </w:r>
      <w:r w:rsidRPr="009159B5">
        <w:rPr>
          <w:rFonts w:eastAsia="MS Mincho"/>
          <w:kern w:val="2"/>
          <w:lang w:val="en-GB"/>
        </w:rPr>
        <w:t>better pilot the Project and improve its performance.</w:t>
      </w:r>
    </w:p>
    <w:p w:rsidR="006F3B5C" w:rsidRPr="009159B5" w:rsidRDefault="006F3B5C" w:rsidP="006F3B5C">
      <w:pPr>
        <w:pStyle w:val="ListParagraph"/>
        <w:numPr>
          <w:ilvl w:val="0"/>
          <w:numId w:val="15"/>
        </w:numPr>
        <w:spacing w:after="200" w:line="276" w:lineRule="auto"/>
        <w:ind w:left="0" w:firstLine="0"/>
        <w:contextualSpacing w:val="0"/>
        <w:jc w:val="both"/>
        <w:rPr>
          <w:rFonts w:eastAsia="MS Mincho"/>
          <w:kern w:val="2"/>
          <w:lang w:val="en-GB"/>
        </w:rPr>
      </w:pPr>
      <w:r w:rsidRPr="009159B5">
        <w:rPr>
          <w:rFonts w:eastAsia="MS Mincho"/>
          <w:kern w:val="2"/>
          <w:lang w:val="en-GB"/>
        </w:rPr>
        <w:t>Despite a broad appeal to private providers, we cannot say that this brought great technical efficiency in carrying out activities. The level of completion and the quality of many achievements are not satisfactory. They are not replicable and therefore cannot bring the expected benefits. In addition, complementarity with the other IFAD projects (PAPAFPA/PAPAC) have not been fully exploited. The additional 6-month period allowed the completion of many activities that were still in the start-up phase at the date originally planned for the completion, but did not reinforce the achievements of the Project. This allowed to increase the disbursement rate, but the benefits of these expenses raise questions.</w:t>
      </w:r>
    </w:p>
    <w:p w:rsidR="00CA6245" w:rsidRPr="009159B5" w:rsidRDefault="006F3B5C" w:rsidP="00AA7A66">
      <w:pPr>
        <w:pStyle w:val="ListParagraph"/>
        <w:numPr>
          <w:ilvl w:val="0"/>
          <w:numId w:val="15"/>
        </w:numPr>
        <w:spacing w:after="200" w:line="276" w:lineRule="auto"/>
        <w:ind w:left="0" w:firstLine="0"/>
        <w:contextualSpacing w:val="0"/>
        <w:jc w:val="both"/>
        <w:rPr>
          <w:rFonts w:eastAsia="MS Mincho"/>
          <w:b/>
          <w:bCs/>
          <w:kern w:val="2"/>
          <w:lang w:val="en-GB"/>
        </w:rPr>
      </w:pPr>
      <w:r w:rsidRPr="009159B5">
        <w:rPr>
          <w:rFonts w:eastAsia="MS Mincho"/>
          <w:kern w:val="2"/>
          <w:lang w:val="en-GB"/>
        </w:rPr>
        <w:t>The project’s technical and economic efficiency analysis of the Project could not be carried out because of the absence of analytical accounting and lack of economic dat</w:t>
      </w:r>
      <w:r w:rsidR="00AA7A66" w:rsidRPr="009159B5">
        <w:rPr>
          <w:rFonts w:eastAsia="MS Mincho"/>
          <w:kern w:val="2"/>
          <w:lang w:val="en-GB"/>
        </w:rPr>
        <w:t>a on the Project's achievements</w:t>
      </w:r>
      <w:r w:rsidRPr="009159B5">
        <w:rPr>
          <w:rFonts w:eastAsia="MS Mincho"/>
          <w:kern w:val="2"/>
          <w:lang w:val="en-GB"/>
        </w:rPr>
        <w:t xml:space="preserve">. Given all these considerations, the efficiency of the Project may be considered </w:t>
      </w:r>
      <w:r w:rsidR="00AA7A66" w:rsidRPr="009159B5">
        <w:rPr>
          <w:rFonts w:eastAsia="MS Mincho"/>
          <w:kern w:val="2"/>
          <w:lang w:val="en-GB"/>
        </w:rPr>
        <w:t xml:space="preserve">as </w:t>
      </w:r>
      <w:r w:rsidR="00AA7A66" w:rsidRPr="009159B5">
        <w:rPr>
          <w:rFonts w:eastAsia="MS Mincho"/>
          <w:b/>
          <w:bCs/>
          <w:kern w:val="2"/>
          <w:lang w:val="en-GB"/>
        </w:rPr>
        <w:t xml:space="preserve">unsatisfactory </w:t>
      </w:r>
      <w:r w:rsidRPr="009159B5">
        <w:rPr>
          <w:rFonts w:eastAsia="MS Mincho"/>
          <w:b/>
          <w:bCs/>
          <w:kern w:val="2"/>
          <w:lang w:val="en-GB"/>
        </w:rPr>
        <w:t>(2/6).</w:t>
      </w:r>
    </w:p>
    <w:p w:rsidR="00CA6245" w:rsidRPr="009159B5" w:rsidRDefault="00CA6245" w:rsidP="00CA6245">
      <w:pPr>
        <w:spacing w:after="200" w:line="276" w:lineRule="auto"/>
        <w:rPr>
          <w:b/>
          <w:bCs/>
          <w:sz w:val="24"/>
          <w:szCs w:val="24"/>
          <w:lang w:val="en-GB"/>
        </w:rPr>
      </w:pPr>
      <w:r w:rsidRPr="009159B5">
        <w:rPr>
          <w:b/>
          <w:bCs/>
          <w:sz w:val="24"/>
          <w:szCs w:val="24"/>
          <w:lang w:val="en-GB"/>
        </w:rPr>
        <w:t>Project effectiveness</w:t>
      </w:r>
    </w:p>
    <w:p w:rsidR="00CA6245" w:rsidRPr="009159B5" w:rsidRDefault="00AA7A66" w:rsidP="00AA7A66">
      <w:pPr>
        <w:pStyle w:val="ListParagraph"/>
        <w:numPr>
          <w:ilvl w:val="0"/>
          <w:numId w:val="15"/>
        </w:numPr>
        <w:spacing w:after="200" w:line="276" w:lineRule="auto"/>
        <w:ind w:left="0" w:firstLine="0"/>
        <w:contextualSpacing w:val="0"/>
        <w:jc w:val="both"/>
        <w:rPr>
          <w:rFonts w:eastAsia="MS Mincho"/>
          <w:kern w:val="2"/>
          <w:lang w:val="en-GB"/>
        </w:rPr>
      </w:pPr>
      <w:r w:rsidRPr="009159B5">
        <w:rPr>
          <w:rFonts w:eastAsia="MS Mincho"/>
          <w:kern w:val="2"/>
          <w:lang w:val="en-GB"/>
        </w:rPr>
        <w:t xml:space="preserve">Many outcome indicators of the </w:t>
      </w:r>
      <w:r w:rsidR="00050B79" w:rsidRPr="009159B5">
        <w:rPr>
          <w:rFonts w:eastAsia="MS Mincho"/>
          <w:kern w:val="2"/>
          <w:lang w:val="en-GB"/>
        </w:rPr>
        <w:t>logical framework</w:t>
      </w:r>
      <w:r w:rsidRPr="009159B5">
        <w:rPr>
          <w:rFonts w:eastAsia="MS Mincho"/>
          <w:kern w:val="2"/>
          <w:lang w:val="en-GB"/>
        </w:rPr>
        <w:t xml:space="preserve"> were not quantified (7 out of 13) initially, nor during the project’s implementation. A results framework that would have made it possible to monitor more closely the effectiveness of the Project has not been put in place. Few quantified indicators have been fully achieved and the quality of the products is rarely of the expected level. Some of the Project's products were also prerequisites for other activities (co-management plans leading to the development and implementation of micro-projects). Given the very ambitious objectives and the significant delays that have characterized the implementation of the activities, some strategically important products are not in line with what was expected (co-management plans, among others) and therefore cannot really serve as a relevant basis for the development of structuring activities for the preservation of environment and biodiversity. In addition, no exit strategy has been prepared, which may limit the scope of the initiatives developed by the Project. Multiple documents were produced to inform the institutional dialogue on natural resources management in the Parks buffer zones, but only a few have been validated. The effectiveness of the Project can be considered as </w:t>
      </w:r>
      <w:r w:rsidRPr="009159B5">
        <w:rPr>
          <w:rFonts w:eastAsia="MS Mincho"/>
          <w:b/>
          <w:bCs/>
          <w:kern w:val="2"/>
          <w:lang w:val="en-GB"/>
        </w:rPr>
        <w:t>moderately unsatisfactory (3/6)</w:t>
      </w:r>
      <w:r w:rsidRPr="009159B5">
        <w:rPr>
          <w:rFonts w:eastAsia="MS Mincho"/>
          <w:kern w:val="2"/>
          <w:lang w:val="en-GB"/>
        </w:rPr>
        <w:t xml:space="preserve"> but varies greatly depending on the activity.</w:t>
      </w:r>
    </w:p>
    <w:p w:rsidR="00CA6245" w:rsidRPr="009159B5" w:rsidRDefault="00CA6245" w:rsidP="00CA6245">
      <w:pPr>
        <w:rPr>
          <w:i/>
          <w:sz w:val="8"/>
          <w:szCs w:val="8"/>
          <w:lang w:val="en-GB"/>
        </w:rPr>
      </w:pPr>
    </w:p>
    <w:p w:rsidR="00AA7A66" w:rsidRPr="009159B5" w:rsidRDefault="009578E5" w:rsidP="008A0B1A">
      <w:pPr>
        <w:spacing w:after="200" w:line="276" w:lineRule="auto"/>
        <w:rPr>
          <w:b/>
          <w:bCs/>
          <w:sz w:val="24"/>
          <w:szCs w:val="24"/>
          <w:lang w:val="en-GB"/>
        </w:rPr>
      </w:pPr>
      <w:r w:rsidRPr="009159B5">
        <w:rPr>
          <w:b/>
          <w:bCs/>
          <w:sz w:val="24"/>
          <w:szCs w:val="24"/>
          <w:lang w:val="en-GB"/>
        </w:rPr>
        <w:t>Project impacts</w:t>
      </w:r>
    </w:p>
    <w:p w:rsidR="00CA6245" w:rsidRPr="009159B5" w:rsidRDefault="00AA7A66" w:rsidP="008A0B1A">
      <w:pPr>
        <w:pStyle w:val="ListParagraph"/>
        <w:numPr>
          <w:ilvl w:val="0"/>
          <w:numId w:val="15"/>
        </w:numPr>
        <w:spacing w:after="200" w:line="276" w:lineRule="auto"/>
        <w:ind w:left="0" w:firstLine="0"/>
        <w:contextualSpacing w:val="0"/>
        <w:jc w:val="both"/>
        <w:rPr>
          <w:rFonts w:eastAsia="MS Mincho"/>
          <w:kern w:val="2"/>
          <w:lang w:val="en-GB"/>
        </w:rPr>
      </w:pPr>
      <w:r w:rsidRPr="009159B5">
        <w:rPr>
          <w:rFonts w:eastAsia="MS Mincho"/>
          <w:kern w:val="2"/>
          <w:lang w:val="en-GB"/>
        </w:rPr>
        <w:t xml:space="preserve">The project’s achievements are too recent (investments concentrated in the last 2 years of implementation) to be able to conclude to a real impact of the Project, in particular at the buffer zones </w:t>
      </w:r>
      <w:r w:rsidRPr="009159B5">
        <w:rPr>
          <w:rFonts w:eastAsia="MS Mincho"/>
          <w:kern w:val="2"/>
          <w:lang w:val="en-GB"/>
        </w:rPr>
        <w:lastRenderedPageBreak/>
        <w:t xml:space="preserve">communities level. Through the implementation of micro-project, the Project has directly contributed to increase the assets of about 1,060 households, but the real impact of these investments remains uncertain. Studies, awareness-raising and trainings have contributed to a change of vision of the institutional and field actors on their environment. However, the Project </w:t>
      </w:r>
      <w:r w:rsidR="008A0B1A" w:rsidRPr="009159B5">
        <w:rPr>
          <w:rFonts w:eastAsia="MS Mincho"/>
          <w:kern w:val="2"/>
          <w:lang w:val="en-GB"/>
        </w:rPr>
        <w:t>has not managed to develop (co)</w:t>
      </w:r>
      <w:r w:rsidRPr="009159B5">
        <w:rPr>
          <w:rFonts w:eastAsia="MS Mincho"/>
          <w:kern w:val="2"/>
          <w:lang w:val="en-GB"/>
        </w:rPr>
        <w:t xml:space="preserve">management plans as </w:t>
      </w:r>
      <w:r w:rsidR="008A0B1A" w:rsidRPr="009159B5">
        <w:rPr>
          <w:rFonts w:eastAsia="MS Mincho"/>
          <w:kern w:val="2"/>
          <w:lang w:val="en-GB"/>
        </w:rPr>
        <w:t xml:space="preserve">tools for </w:t>
      </w:r>
      <w:r w:rsidRPr="009159B5">
        <w:rPr>
          <w:rFonts w:eastAsia="MS Mincho"/>
          <w:kern w:val="2"/>
          <w:lang w:val="en-GB"/>
        </w:rPr>
        <w:t xml:space="preserve">participatory </w:t>
      </w:r>
      <w:r w:rsidR="008A0B1A" w:rsidRPr="009159B5">
        <w:rPr>
          <w:rFonts w:eastAsia="MS Mincho"/>
          <w:kern w:val="2"/>
          <w:lang w:val="en-GB"/>
        </w:rPr>
        <w:t>resources management</w:t>
      </w:r>
      <w:r w:rsidRPr="009159B5">
        <w:rPr>
          <w:rFonts w:eastAsia="MS Mincho"/>
          <w:kern w:val="2"/>
          <w:lang w:val="en-GB"/>
        </w:rPr>
        <w:t xml:space="preserve"> geared towards biodiversity</w:t>
      </w:r>
      <w:r w:rsidR="008A0B1A" w:rsidRPr="009159B5">
        <w:rPr>
          <w:rFonts w:eastAsia="MS Mincho"/>
          <w:kern w:val="2"/>
          <w:lang w:val="en-GB"/>
        </w:rPr>
        <w:t xml:space="preserve"> the conservation</w:t>
      </w:r>
      <w:r w:rsidRPr="009159B5">
        <w:rPr>
          <w:rFonts w:eastAsia="MS Mincho"/>
          <w:kern w:val="2"/>
          <w:lang w:val="en-GB"/>
        </w:rPr>
        <w:t xml:space="preserve">. </w:t>
      </w:r>
      <w:r w:rsidR="008A0B1A" w:rsidRPr="009159B5">
        <w:rPr>
          <w:rFonts w:eastAsia="MS Mincho"/>
          <w:kern w:val="2"/>
          <w:lang w:val="en-GB"/>
        </w:rPr>
        <w:t>P</w:t>
      </w:r>
      <w:r w:rsidRPr="009159B5">
        <w:rPr>
          <w:rFonts w:eastAsia="MS Mincho"/>
          <w:kern w:val="2"/>
          <w:lang w:val="en-GB"/>
        </w:rPr>
        <w:t xml:space="preserve">roject impacts may be rated as </w:t>
      </w:r>
      <w:r w:rsidRPr="009159B5">
        <w:rPr>
          <w:rFonts w:eastAsia="MS Mincho"/>
          <w:b/>
          <w:bCs/>
          <w:kern w:val="2"/>
          <w:lang w:val="en-GB"/>
        </w:rPr>
        <w:t>moderately unsatisfactory (3/6).</w:t>
      </w:r>
    </w:p>
    <w:p w:rsidR="00050B79" w:rsidRPr="009159B5" w:rsidRDefault="00CA6245" w:rsidP="00050B79">
      <w:pPr>
        <w:spacing w:after="200" w:line="276" w:lineRule="auto"/>
        <w:rPr>
          <w:b/>
          <w:bCs/>
          <w:sz w:val="24"/>
          <w:szCs w:val="24"/>
          <w:lang w:val="en-GB"/>
        </w:rPr>
      </w:pPr>
      <w:r w:rsidRPr="009159B5">
        <w:rPr>
          <w:b/>
          <w:bCs/>
          <w:sz w:val="24"/>
          <w:szCs w:val="24"/>
          <w:lang w:val="en-GB"/>
        </w:rPr>
        <w:t xml:space="preserve">Sustainability, Innovation </w:t>
      </w:r>
      <w:r w:rsidR="00050B79" w:rsidRPr="009159B5">
        <w:rPr>
          <w:b/>
          <w:bCs/>
          <w:sz w:val="24"/>
          <w:szCs w:val="24"/>
          <w:lang w:val="en-GB"/>
        </w:rPr>
        <w:t>and Scaling</w:t>
      </w:r>
    </w:p>
    <w:p w:rsidR="00050B79" w:rsidRPr="009159B5" w:rsidRDefault="00050B79" w:rsidP="00BC3E46">
      <w:pPr>
        <w:pStyle w:val="ListParagraph"/>
        <w:numPr>
          <w:ilvl w:val="0"/>
          <w:numId w:val="15"/>
        </w:numPr>
        <w:spacing w:after="200" w:line="276" w:lineRule="auto"/>
        <w:ind w:left="0" w:firstLine="0"/>
        <w:contextualSpacing w:val="0"/>
        <w:jc w:val="both"/>
        <w:rPr>
          <w:rFonts w:eastAsia="MS Mincho"/>
          <w:kern w:val="2"/>
          <w:lang w:val="en-GB"/>
        </w:rPr>
      </w:pPr>
      <w:r w:rsidRPr="009159B5">
        <w:rPr>
          <w:rFonts w:eastAsia="MS Mincho"/>
          <w:kern w:val="2"/>
          <w:lang w:val="en-GB"/>
        </w:rPr>
        <w:t xml:space="preserve">The Project did not have an exit strategy and therefore did not pay particular attention to the appropriate transfer of achievements to the concerned entities which should and could ensure the continuation and sustainability of the many processes and actions incurred. The capacity building of the beneficiaries has been too weak to initiate large-scale changes in natural resource exploitation practices. With the exception of the Directorate of Fisheries, the Project did not involve enough the institutions concerned, so they can fully appropriate the institutional changes envisaged. For all these reasons, the sustainability of Project results may be considered </w:t>
      </w:r>
      <w:r w:rsidRPr="009159B5">
        <w:rPr>
          <w:rFonts w:eastAsia="MS Mincho"/>
          <w:b/>
          <w:bCs/>
          <w:kern w:val="2"/>
          <w:lang w:val="en-GB"/>
        </w:rPr>
        <w:t>moderately unsatisfactory (3/6).</w:t>
      </w:r>
    </w:p>
    <w:p w:rsidR="00050B79" w:rsidRPr="009159B5" w:rsidRDefault="00050B79" w:rsidP="00BC3E46">
      <w:pPr>
        <w:pStyle w:val="ListParagraph"/>
        <w:numPr>
          <w:ilvl w:val="0"/>
          <w:numId w:val="15"/>
        </w:numPr>
        <w:spacing w:after="200" w:line="276" w:lineRule="auto"/>
        <w:ind w:left="0" w:firstLine="0"/>
        <w:contextualSpacing w:val="0"/>
        <w:jc w:val="both"/>
        <w:rPr>
          <w:rFonts w:eastAsia="MS Mincho"/>
          <w:kern w:val="2"/>
          <w:lang w:val="en-GB"/>
        </w:rPr>
      </w:pPr>
      <w:r w:rsidRPr="009159B5">
        <w:rPr>
          <w:rFonts w:eastAsia="MS Mincho"/>
          <w:kern w:val="2"/>
          <w:lang w:val="en-GB"/>
        </w:rPr>
        <w:t xml:space="preserve">The main innovation of the Project is the notion of co-management of natural resources in the buffer zones with the objective of increasing sources of income through biodiversity-friendly productions and sustainable activities. The co-management plans, the creation of a sustainable tourism platform, the implementation of </w:t>
      </w:r>
      <w:r w:rsidR="00BC3E46" w:rsidRPr="009159B5">
        <w:rPr>
          <w:rFonts w:eastAsia="MS Mincho"/>
          <w:kern w:val="2"/>
          <w:lang w:val="en-GB"/>
        </w:rPr>
        <w:t>managed marine areas</w:t>
      </w:r>
      <w:r w:rsidRPr="009159B5">
        <w:rPr>
          <w:rFonts w:eastAsia="MS Mincho"/>
          <w:kern w:val="2"/>
          <w:lang w:val="en-GB"/>
        </w:rPr>
        <w:t xml:space="preserve"> are all innovations, but unfortunately they could not be carried out far enough to produce significant and rep</w:t>
      </w:r>
      <w:r w:rsidR="00BC3E46" w:rsidRPr="009159B5">
        <w:rPr>
          <w:rFonts w:eastAsia="MS Mincho"/>
          <w:kern w:val="2"/>
          <w:lang w:val="en-GB"/>
        </w:rPr>
        <w:t xml:space="preserve">licable results. </w:t>
      </w:r>
      <w:r w:rsidRPr="009159B5">
        <w:rPr>
          <w:rFonts w:eastAsia="MS Mincho"/>
          <w:kern w:val="2"/>
          <w:lang w:val="en-GB"/>
        </w:rPr>
        <w:t xml:space="preserve">Large-scale </w:t>
      </w:r>
      <w:r w:rsidR="00BC3E46" w:rsidRPr="009159B5">
        <w:rPr>
          <w:rFonts w:eastAsia="MS Mincho"/>
          <w:kern w:val="2"/>
          <w:lang w:val="en-GB"/>
        </w:rPr>
        <w:t>replicability</w:t>
      </w:r>
      <w:r w:rsidRPr="009159B5">
        <w:rPr>
          <w:rFonts w:eastAsia="MS Mincho"/>
          <w:kern w:val="2"/>
          <w:lang w:val="en-GB"/>
        </w:rPr>
        <w:t xml:space="preserve"> potential may be considered </w:t>
      </w:r>
      <w:r w:rsidR="00BC3E46" w:rsidRPr="009159B5">
        <w:rPr>
          <w:rFonts w:eastAsia="MS Mincho"/>
          <w:kern w:val="2"/>
          <w:lang w:val="en-GB"/>
        </w:rPr>
        <w:t xml:space="preserve">as </w:t>
      </w:r>
      <w:r w:rsidRPr="009159B5">
        <w:rPr>
          <w:rFonts w:eastAsia="MS Mincho"/>
          <w:kern w:val="2"/>
          <w:lang w:val="en-GB"/>
        </w:rPr>
        <w:t>moderately unsatisfactory (3/6).</w:t>
      </w:r>
    </w:p>
    <w:p w:rsidR="00CA6245" w:rsidRPr="009159B5" w:rsidRDefault="00BC3E46" w:rsidP="00BC3E46">
      <w:pPr>
        <w:spacing w:after="200" w:line="276" w:lineRule="auto"/>
        <w:rPr>
          <w:b/>
          <w:bCs/>
          <w:sz w:val="24"/>
          <w:szCs w:val="24"/>
          <w:lang w:val="en-GB"/>
        </w:rPr>
      </w:pPr>
      <w:r w:rsidRPr="009159B5">
        <w:rPr>
          <w:b/>
          <w:bCs/>
          <w:sz w:val="24"/>
          <w:szCs w:val="24"/>
          <w:lang w:val="en-GB"/>
        </w:rPr>
        <w:t>Partners’ performance</w:t>
      </w:r>
    </w:p>
    <w:p w:rsidR="00BC3E46" w:rsidRPr="009159B5" w:rsidRDefault="00BC3E46" w:rsidP="00BC3E46">
      <w:pPr>
        <w:pStyle w:val="ListParagraph"/>
        <w:numPr>
          <w:ilvl w:val="0"/>
          <w:numId w:val="15"/>
        </w:numPr>
        <w:spacing w:after="200" w:line="276" w:lineRule="auto"/>
        <w:ind w:left="0" w:firstLine="0"/>
        <w:contextualSpacing w:val="0"/>
        <w:jc w:val="both"/>
        <w:rPr>
          <w:rFonts w:eastAsia="MS Mincho"/>
          <w:kern w:val="2"/>
          <w:lang w:val="en-GB"/>
        </w:rPr>
      </w:pPr>
      <w:r w:rsidRPr="009159B5">
        <w:rPr>
          <w:rFonts w:eastAsia="MS Mincho"/>
          <w:kern w:val="2"/>
          <w:lang w:val="en-GB"/>
        </w:rPr>
        <w:t xml:space="preserve">The performances of potential institutional partners could not be truly assessed, as in most cases their responsibility has not been formally engaged in activities falling within their particular area of ​​institutional competence. It must be noted, however, that the managers trained on the implementation of REDD + projects, as well as the Biodiversity Working Group, have not used the new knowledge acquired to develop initiatives that promote the objectives of the Project in their areas of intervention, particularly at the institutional level. The use of producer cooperatives (coffee and cocoa) for the implementation of micro-projects has led to interesting and relevant achievements, as they provided, inter alia, a structuring vision and technical expertise in the implementation of micro-projects. The skills and expertise provided by NGO partners and other private providers varied widely. The most competent could have been more involved and empowered as a strategic partner. Partner performance may be rated as </w:t>
      </w:r>
      <w:r w:rsidRPr="009159B5">
        <w:rPr>
          <w:rFonts w:eastAsia="MS Mincho"/>
          <w:b/>
          <w:bCs/>
          <w:kern w:val="2"/>
          <w:lang w:val="en-GB"/>
        </w:rPr>
        <w:t>moderately unsatisfactory (3/6).</w:t>
      </w:r>
    </w:p>
    <w:p w:rsidR="009578E5" w:rsidRPr="009159B5" w:rsidRDefault="009578E5" w:rsidP="00650F47">
      <w:pPr>
        <w:spacing w:after="200" w:line="276" w:lineRule="auto"/>
        <w:rPr>
          <w:b/>
          <w:bCs/>
          <w:sz w:val="24"/>
          <w:szCs w:val="24"/>
          <w:lang w:val="en-GB"/>
        </w:rPr>
      </w:pPr>
      <w:r w:rsidRPr="009159B5">
        <w:rPr>
          <w:b/>
          <w:bCs/>
          <w:sz w:val="24"/>
          <w:szCs w:val="24"/>
          <w:lang w:val="en-GB"/>
        </w:rPr>
        <w:t>Lessons learned</w:t>
      </w:r>
    </w:p>
    <w:p w:rsidR="00BC3E46" w:rsidRPr="009159B5" w:rsidRDefault="00BC3E46" w:rsidP="00BC3E46">
      <w:pPr>
        <w:pStyle w:val="ListParagraph"/>
        <w:numPr>
          <w:ilvl w:val="0"/>
          <w:numId w:val="15"/>
        </w:numPr>
        <w:spacing w:after="200" w:line="276" w:lineRule="auto"/>
        <w:ind w:left="0" w:firstLine="0"/>
        <w:contextualSpacing w:val="0"/>
        <w:jc w:val="both"/>
        <w:rPr>
          <w:rFonts w:eastAsia="MS Mincho"/>
          <w:kern w:val="2"/>
          <w:lang w:val="en-GB"/>
        </w:rPr>
      </w:pPr>
      <w:bookmarkStart w:id="13" w:name="_Toc484437433"/>
      <w:r w:rsidRPr="009159B5">
        <w:rPr>
          <w:rFonts w:eastAsia="MS Mincho"/>
          <w:kern w:val="2"/>
          <w:lang w:val="en-GB"/>
        </w:rPr>
        <w:t>The main lessons learned and experiences to remember and / or avoid for the future are:</w:t>
      </w:r>
    </w:p>
    <w:p w:rsidR="00BC3E46" w:rsidRPr="009159B5" w:rsidRDefault="00BC3E46" w:rsidP="00BC3E46">
      <w:pPr>
        <w:pStyle w:val="ListParagraph"/>
        <w:numPr>
          <w:ilvl w:val="0"/>
          <w:numId w:val="17"/>
        </w:numPr>
        <w:spacing w:before="60" w:line="240" w:lineRule="auto"/>
        <w:contextualSpacing w:val="0"/>
        <w:jc w:val="both"/>
        <w:rPr>
          <w:iCs/>
          <w:lang w:val="en-GB"/>
        </w:rPr>
      </w:pPr>
      <w:r w:rsidRPr="009159B5">
        <w:rPr>
          <w:iCs/>
          <w:lang w:val="en-GB"/>
        </w:rPr>
        <w:t>The participatory and inclusive approach developed by the project and its institutionalization have been highly appreciated by communities and can significantly improve sustainability.</w:t>
      </w:r>
    </w:p>
    <w:p w:rsidR="00BC3E46" w:rsidRPr="009159B5" w:rsidRDefault="00BC3E46" w:rsidP="00C14A45">
      <w:pPr>
        <w:pStyle w:val="ListParagraph"/>
        <w:numPr>
          <w:ilvl w:val="0"/>
          <w:numId w:val="17"/>
        </w:numPr>
        <w:spacing w:before="60" w:line="240" w:lineRule="auto"/>
        <w:contextualSpacing w:val="0"/>
        <w:jc w:val="both"/>
        <w:rPr>
          <w:iCs/>
          <w:lang w:val="en-GB"/>
        </w:rPr>
      </w:pPr>
      <w:r w:rsidRPr="009159B5">
        <w:rPr>
          <w:iCs/>
          <w:lang w:val="en-GB"/>
        </w:rPr>
        <w:t>The environmental constraints and risks must be well analysed and taken into account concretely in the design of a project. In unstructured contexts, with difficulties in accessing effective proximity services, overly complex or overly ambitious projects should be avoided; limit</w:t>
      </w:r>
      <w:r w:rsidR="00C14A45" w:rsidRPr="009159B5">
        <w:rPr>
          <w:iCs/>
          <w:lang w:val="en-GB"/>
        </w:rPr>
        <w:t>ing</w:t>
      </w:r>
      <w:r w:rsidRPr="009159B5">
        <w:rPr>
          <w:iCs/>
          <w:lang w:val="en-GB"/>
        </w:rPr>
        <w:t xml:space="preserve"> the number </w:t>
      </w:r>
      <w:r w:rsidR="00C14A45" w:rsidRPr="009159B5">
        <w:rPr>
          <w:iCs/>
          <w:lang w:val="en-GB"/>
        </w:rPr>
        <w:t>of implementing partners, ensuring</w:t>
      </w:r>
      <w:r w:rsidRPr="009159B5">
        <w:rPr>
          <w:iCs/>
          <w:lang w:val="en-GB"/>
        </w:rPr>
        <w:t xml:space="preserve"> the </w:t>
      </w:r>
      <w:proofErr w:type="spellStart"/>
      <w:r w:rsidRPr="009159B5">
        <w:rPr>
          <w:iCs/>
          <w:lang w:val="en-GB"/>
        </w:rPr>
        <w:t>operationality</w:t>
      </w:r>
      <w:proofErr w:type="spellEnd"/>
      <w:r w:rsidRPr="009159B5">
        <w:rPr>
          <w:iCs/>
          <w:lang w:val="en-GB"/>
        </w:rPr>
        <w:t xml:space="preserve"> </w:t>
      </w:r>
      <w:r w:rsidR="00C14A45" w:rsidRPr="009159B5">
        <w:rPr>
          <w:iCs/>
          <w:lang w:val="en-GB"/>
        </w:rPr>
        <w:t>of the activities are recommended.</w:t>
      </w:r>
    </w:p>
    <w:p w:rsidR="00C14A45" w:rsidRPr="009159B5" w:rsidRDefault="00C14A45" w:rsidP="00C14A45">
      <w:pPr>
        <w:pStyle w:val="ListParagraph"/>
        <w:numPr>
          <w:ilvl w:val="0"/>
          <w:numId w:val="17"/>
        </w:numPr>
        <w:spacing w:before="60" w:line="240" w:lineRule="auto"/>
        <w:contextualSpacing w:val="0"/>
        <w:jc w:val="both"/>
        <w:rPr>
          <w:iCs/>
          <w:lang w:val="en-GB"/>
        </w:rPr>
      </w:pPr>
      <w:r w:rsidRPr="009159B5">
        <w:rPr>
          <w:iCs/>
          <w:lang w:val="en-GB"/>
        </w:rPr>
        <w:t>In an Micro-Project approach, the following must be taken into account: (</w:t>
      </w:r>
      <w:proofErr w:type="spellStart"/>
      <w:r w:rsidRPr="009159B5">
        <w:rPr>
          <w:iCs/>
          <w:lang w:val="en-GB"/>
        </w:rPr>
        <w:t>i</w:t>
      </w:r>
      <w:proofErr w:type="spellEnd"/>
      <w:r w:rsidRPr="009159B5">
        <w:rPr>
          <w:iCs/>
          <w:lang w:val="en-GB"/>
        </w:rPr>
        <w:t>) easily reproducible MPs adapted to the environment; (ii) MPs of a technical level responding to the request of the beneficiaries; (iii) MPs promoting the learning and progressive mastery of technical and economic parameters of the activity, and (iv) an effective support system.</w:t>
      </w:r>
    </w:p>
    <w:p w:rsidR="00CA6245" w:rsidRPr="009159B5" w:rsidRDefault="00C14A45" w:rsidP="00C14A45">
      <w:pPr>
        <w:pStyle w:val="ListParagraph"/>
        <w:numPr>
          <w:ilvl w:val="0"/>
          <w:numId w:val="17"/>
        </w:numPr>
        <w:spacing w:before="60" w:line="240" w:lineRule="auto"/>
        <w:contextualSpacing w:val="0"/>
        <w:jc w:val="both"/>
        <w:rPr>
          <w:iCs/>
          <w:lang w:val="en-GB"/>
        </w:rPr>
      </w:pPr>
      <w:r w:rsidRPr="009159B5">
        <w:rPr>
          <w:iCs/>
          <w:lang w:val="en-GB"/>
        </w:rPr>
        <w:lastRenderedPageBreak/>
        <w:t>The relevant national institutions should be fully involved from the beginning in activities aimed at improving the institutional framework. Projects need to build their capacity and institutions and projects can mutually benefit by working closely together.</w:t>
      </w:r>
    </w:p>
    <w:p w:rsidR="00CA6245" w:rsidRPr="009159B5" w:rsidRDefault="00CA6245" w:rsidP="00CA6245">
      <w:pPr>
        <w:pStyle w:val="ListParagraph"/>
        <w:spacing w:before="60" w:line="240" w:lineRule="auto"/>
        <w:contextualSpacing w:val="0"/>
        <w:jc w:val="both"/>
        <w:rPr>
          <w:sz w:val="19"/>
          <w:szCs w:val="19"/>
          <w:lang w:val="en-GB"/>
        </w:rPr>
      </w:pPr>
    </w:p>
    <w:p w:rsidR="00D56088" w:rsidRPr="009159B5" w:rsidRDefault="00721171" w:rsidP="002F1D57">
      <w:pPr>
        <w:spacing w:after="200" w:line="276" w:lineRule="auto"/>
        <w:rPr>
          <w:b/>
          <w:bCs/>
          <w:sz w:val="24"/>
          <w:szCs w:val="24"/>
          <w:lang w:val="en-GB"/>
        </w:rPr>
      </w:pPr>
      <w:r w:rsidRPr="009159B5">
        <w:rPr>
          <w:b/>
          <w:bCs/>
          <w:sz w:val="24"/>
          <w:szCs w:val="24"/>
          <w:lang w:val="en-GB"/>
        </w:rPr>
        <w:t>Conclusion</w:t>
      </w:r>
      <w:r w:rsidR="00D56088" w:rsidRPr="009159B5">
        <w:rPr>
          <w:b/>
          <w:bCs/>
          <w:sz w:val="24"/>
          <w:szCs w:val="24"/>
          <w:lang w:val="en-GB"/>
        </w:rPr>
        <w:t>s</w:t>
      </w:r>
      <w:bookmarkEnd w:id="13"/>
      <w:r w:rsidR="00CA6245" w:rsidRPr="009159B5">
        <w:rPr>
          <w:b/>
          <w:bCs/>
          <w:sz w:val="24"/>
          <w:szCs w:val="24"/>
          <w:lang w:val="en-GB"/>
        </w:rPr>
        <w:t xml:space="preserve"> and recommendations</w:t>
      </w:r>
    </w:p>
    <w:p w:rsidR="00C14A45" w:rsidRPr="009159B5" w:rsidRDefault="00C14A45" w:rsidP="00C14A45">
      <w:pPr>
        <w:pStyle w:val="ListParagraph"/>
        <w:numPr>
          <w:ilvl w:val="0"/>
          <w:numId w:val="15"/>
        </w:numPr>
        <w:spacing w:after="200" w:line="276" w:lineRule="auto"/>
        <w:ind w:left="0" w:firstLine="0"/>
        <w:contextualSpacing w:val="0"/>
        <w:jc w:val="both"/>
        <w:rPr>
          <w:rFonts w:eastAsia="MS Mincho"/>
          <w:kern w:val="2"/>
          <w:lang w:val="en-GB"/>
        </w:rPr>
      </w:pPr>
      <w:r w:rsidRPr="009159B5">
        <w:rPr>
          <w:rFonts w:eastAsia="MS Mincho"/>
          <w:kern w:val="2"/>
          <w:lang w:val="en-GB"/>
        </w:rPr>
        <w:t>To finalise the completion process, the Project will have to quickly carry out the impact study, allowing among other things to inform all the impact indicators of the logical framework and the stakeholder workshop, to share and evaluate in a participative way the achievements and effects achieved by the Project.</w:t>
      </w:r>
    </w:p>
    <w:p w:rsidR="00CA6245" w:rsidRPr="009159B5" w:rsidRDefault="00C14A45" w:rsidP="00B0531D">
      <w:pPr>
        <w:pStyle w:val="ListParagraph"/>
        <w:numPr>
          <w:ilvl w:val="0"/>
          <w:numId w:val="15"/>
        </w:numPr>
        <w:spacing w:after="200" w:line="276" w:lineRule="auto"/>
        <w:ind w:left="0" w:firstLine="0"/>
        <w:contextualSpacing w:val="0"/>
        <w:jc w:val="both"/>
        <w:rPr>
          <w:rFonts w:eastAsia="MS Mincho"/>
          <w:kern w:val="2"/>
          <w:lang w:val="en-GB"/>
        </w:rPr>
      </w:pPr>
      <w:r w:rsidRPr="009159B5">
        <w:rPr>
          <w:rFonts w:eastAsia="MS Mincho"/>
          <w:kern w:val="2"/>
          <w:lang w:val="en-GB"/>
        </w:rPr>
        <w:t xml:space="preserve">Scaling up of training courses in sustainable agroforestry practices to reduce soil erosion, particularly through the dissemination of educational tools, should be considered within the framework of PAPAC or other government projects by involving the </w:t>
      </w:r>
      <w:r w:rsidR="00B0531D" w:rsidRPr="009159B5">
        <w:rPr>
          <w:rFonts w:eastAsia="MS Mincho"/>
          <w:kern w:val="2"/>
          <w:lang w:val="en-GB"/>
        </w:rPr>
        <w:t>a</w:t>
      </w:r>
      <w:r w:rsidRPr="009159B5">
        <w:rPr>
          <w:rFonts w:eastAsia="MS Mincho"/>
          <w:kern w:val="2"/>
          <w:lang w:val="en-GB"/>
        </w:rPr>
        <w:t>griculture</w:t>
      </w:r>
      <w:r w:rsidR="00B0531D" w:rsidRPr="009159B5">
        <w:rPr>
          <w:rFonts w:eastAsia="MS Mincho"/>
          <w:kern w:val="2"/>
          <w:lang w:val="en-GB"/>
        </w:rPr>
        <w:t xml:space="preserve"> delegations</w:t>
      </w:r>
      <w:r w:rsidRPr="009159B5">
        <w:rPr>
          <w:rFonts w:eastAsia="MS Mincho"/>
          <w:kern w:val="2"/>
          <w:lang w:val="en-GB"/>
        </w:rPr>
        <w:t xml:space="preserve"> and professional organizations.</w:t>
      </w:r>
    </w:p>
    <w:p w:rsidR="00B0531D" w:rsidRPr="009159B5" w:rsidRDefault="00B0531D" w:rsidP="00B0531D">
      <w:pPr>
        <w:pStyle w:val="ListParagraph"/>
        <w:numPr>
          <w:ilvl w:val="0"/>
          <w:numId w:val="15"/>
        </w:numPr>
        <w:spacing w:after="200" w:line="276" w:lineRule="auto"/>
        <w:ind w:left="0" w:firstLine="0"/>
        <w:contextualSpacing w:val="0"/>
        <w:jc w:val="both"/>
        <w:rPr>
          <w:rFonts w:eastAsia="MS Mincho"/>
          <w:kern w:val="2"/>
          <w:lang w:val="en-GB"/>
        </w:rPr>
      </w:pPr>
      <w:r w:rsidRPr="009159B5">
        <w:rPr>
          <w:rFonts w:eastAsia="MS Mincho"/>
          <w:kern w:val="2"/>
          <w:lang w:val="en-GB"/>
        </w:rPr>
        <w:t>A study of the MPs financed by the Project, and possibly other MPs financed elsewhere, including the technical and economic aspects but also the conditions for their implementation (process of identification, selection, beneficiaries support, etc. ) should be engaged by PAPAC to establish actual operating accounts and draw lessons for future interventions.</w:t>
      </w:r>
    </w:p>
    <w:p w:rsidR="00D62153" w:rsidRPr="009159B5" w:rsidRDefault="00153D4A" w:rsidP="00153D4A">
      <w:pPr>
        <w:spacing w:after="200" w:line="276" w:lineRule="auto"/>
        <w:rPr>
          <w:b/>
          <w:bCs/>
          <w:sz w:val="24"/>
          <w:szCs w:val="24"/>
          <w:lang w:val="en-GB"/>
        </w:rPr>
      </w:pPr>
      <w:r w:rsidRPr="009159B5">
        <w:rPr>
          <w:b/>
          <w:bCs/>
          <w:sz w:val="24"/>
          <w:szCs w:val="24"/>
          <w:lang w:val="en-GB"/>
        </w:rPr>
        <w:t>TER Rating Matrix</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3"/>
        <w:gridCol w:w="1003"/>
      </w:tblGrid>
      <w:tr w:rsidR="00153D4A" w:rsidRPr="009159B5" w:rsidTr="00153D4A">
        <w:trPr>
          <w:jc w:val="center"/>
        </w:trPr>
        <w:tc>
          <w:tcPr>
            <w:tcW w:w="5213" w:type="dxa"/>
            <w:shd w:val="clear" w:color="auto" w:fill="auto"/>
            <w:vAlign w:val="center"/>
          </w:tcPr>
          <w:p w:rsidR="00153D4A" w:rsidRPr="009159B5" w:rsidRDefault="00153D4A" w:rsidP="00AA7A66">
            <w:pPr>
              <w:tabs>
                <w:tab w:val="left" w:pos="720"/>
              </w:tabs>
              <w:overflowPunct w:val="0"/>
              <w:autoSpaceDE w:val="0"/>
              <w:autoSpaceDN w:val="0"/>
              <w:adjustRightInd w:val="0"/>
              <w:jc w:val="center"/>
              <w:textAlignment w:val="baseline"/>
              <w:rPr>
                <w:b/>
                <w:spacing w:val="2"/>
                <w:lang w:val="en-GB" w:eastAsia="en-GB"/>
              </w:rPr>
            </w:pPr>
            <w:r w:rsidRPr="009159B5">
              <w:rPr>
                <w:b/>
                <w:spacing w:val="2"/>
                <w:lang w:val="en-GB" w:eastAsia="en-GB"/>
              </w:rPr>
              <w:t>Criterion</w:t>
            </w:r>
          </w:p>
        </w:tc>
        <w:tc>
          <w:tcPr>
            <w:tcW w:w="1003" w:type="dxa"/>
            <w:shd w:val="clear" w:color="auto" w:fill="auto"/>
            <w:vAlign w:val="center"/>
          </w:tcPr>
          <w:p w:rsidR="00153D4A" w:rsidRPr="009159B5" w:rsidRDefault="00153D4A" w:rsidP="00AA7A66">
            <w:pPr>
              <w:tabs>
                <w:tab w:val="left" w:pos="720"/>
              </w:tabs>
              <w:overflowPunct w:val="0"/>
              <w:autoSpaceDE w:val="0"/>
              <w:autoSpaceDN w:val="0"/>
              <w:adjustRightInd w:val="0"/>
              <w:jc w:val="center"/>
              <w:textAlignment w:val="baseline"/>
              <w:rPr>
                <w:b/>
                <w:spacing w:val="2"/>
                <w:lang w:val="en-GB" w:eastAsia="en-GB"/>
              </w:rPr>
            </w:pPr>
            <w:r w:rsidRPr="009159B5">
              <w:rPr>
                <w:b/>
                <w:spacing w:val="2"/>
                <w:lang w:val="en-GB" w:eastAsia="en-GB"/>
              </w:rPr>
              <w:t>Rating</w:t>
            </w:r>
          </w:p>
        </w:tc>
      </w:tr>
      <w:tr w:rsidR="00D62153" w:rsidRPr="009159B5" w:rsidTr="00153D4A">
        <w:trPr>
          <w:trHeight w:val="350"/>
          <w:jc w:val="center"/>
        </w:trPr>
        <w:tc>
          <w:tcPr>
            <w:tcW w:w="6216" w:type="dxa"/>
            <w:gridSpan w:val="2"/>
            <w:shd w:val="clear" w:color="auto" w:fill="auto"/>
            <w:vAlign w:val="center"/>
          </w:tcPr>
          <w:p w:rsidR="00D62153" w:rsidRPr="009159B5" w:rsidRDefault="00153D4A" w:rsidP="00AA7A66">
            <w:pPr>
              <w:tabs>
                <w:tab w:val="left" w:pos="720"/>
              </w:tabs>
              <w:spacing w:before="12" w:after="6" w:line="240" w:lineRule="auto"/>
              <w:jc w:val="both"/>
              <w:rPr>
                <w:spacing w:val="2"/>
                <w:sz w:val="19"/>
                <w:szCs w:val="24"/>
                <w:lang w:val="en-GB"/>
              </w:rPr>
            </w:pPr>
            <w:r w:rsidRPr="009159B5">
              <w:rPr>
                <w:b/>
                <w:spacing w:val="2"/>
                <w:lang w:val="en-GB" w:eastAsia="en-GB"/>
              </w:rPr>
              <w:t>Project performance</w:t>
            </w:r>
          </w:p>
        </w:tc>
      </w:tr>
      <w:tr w:rsidR="00B0531D" w:rsidRPr="009159B5" w:rsidTr="00B0531D">
        <w:trPr>
          <w:jc w:val="center"/>
        </w:trPr>
        <w:tc>
          <w:tcPr>
            <w:tcW w:w="5213" w:type="dxa"/>
            <w:shd w:val="clear" w:color="auto" w:fill="auto"/>
            <w:vAlign w:val="center"/>
          </w:tcPr>
          <w:p w:rsidR="00B0531D" w:rsidRPr="009159B5" w:rsidRDefault="00B0531D" w:rsidP="00153D4A">
            <w:pPr>
              <w:numPr>
                <w:ilvl w:val="0"/>
                <w:numId w:val="4"/>
              </w:numPr>
              <w:tabs>
                <w:tab w:val="left" w:pos="720"/>
              </w:tabs>
              <w:overflowPunct w:val="0"/>
              <w:autoSpaceDE w:val="0"/>
              <w:autoSpaceDN w:val="0"/>
              <w:adjustRightInd w:val="0"/>
              <w:spacing w:line="240" w:lineRule="auto"/>
              <w:textAlignment w:val="baseline"/>
              <w:rPr>
                <w:spacing w:val="2"/>
                <w:lang w:val="en-GB" w:eastAsia="en-GB"/>
              </w:rPr>
            </w:pPr>
            <w:r w:rsidRPr="009159B5">
              <w:rPr>
                <w:spacing w:val="2"/>
                <w:lang w:val="en-GB" w:eastAsia="en-GB"/>
              </w:rPr>
              <w:t>Relevance</w:t>
            </w:r>
          </w:p>
        </w:tc>
        <w:tc>
          <w:tcPr>
            <w:tcW w:w="1003" w:type="dxa"/>
            <w:shd w:val="clear" w:color="auto" w:fill="auto"/>
            <w:vAlign w:val="center"/>
          </w:tcPr>
          <w:p w:rsidR="00B0531D" w:rsidRPr="009159B5" w:rsidRDefault="00B0531D" w:rsidP="00B0531D">
            <w:pPr>
              <w:tabs>
                <w:tab w:val="left" w:pos="720"/>
              </w:tabs>
              <w:overflowPunct w:val="0"/>
              <w:autoSpaceDE w:val="0"/>
              <w:autoSpaceDN w:val="0"/>
              <w:adjustRightInd w:val="0"/>
              <w:jc w:val="center"/>
              <w:textAlignment w:val="baseline"/>
              <w:rPr>
                <w:spacing w:val="2"/>
                <w:lang w:val="en-GB" w:eastAsia="en-GB"/>
              </w:rPr>
            </w:pPr>
            <w:r w:rsidRPr="009159B5">
              <w:rPr>
                <w:spacing w:val="2"/>
                <w:lang w:val="en-GB" w:eastAsia="en-GB"/>
              </w:rPr>
              <w:t>4</w:t>
            </w:r>
          </w:p>
        </w:tc>
      </w:tr>
      <w:tr w:rsidR="00B0531D" w:rsidRPr="009159B5" w:rsidTr="00B0531D">
        <w:trPr>
          <w:jc w:val="center"/>
        </w:trPr>
        <w:tc>
          <w:tcPr>
            <w:tcW w:w="5213" w:type="dxa"/>
            <w:shd w:val="clear" w:color="auto" w:fill="auto"/>
            <w:vAlign w:val="center"/>
          </w:tcPr>
          <w:p w:rsidR="00B0531D" w:rsidRPr="009159B5" w:rsidRDefault="00B0531D" w:rsidP="00153D4A">
            <w:pPr>
              <w:numPr>
                <w:ilvl w:val="0"/>
                <w:numId w:val="4"/>
              </w:numPr>
              <w:tabs>
                <w:tab w:val="left" w:pos="720"/>
              </w:tabs>
              <w:overflowPunct w:val="0"/>
              <w:autoSpaceDE w:val="0"/>
              <w:autoSpaceDN w:val="0"/>
              <w:adjustRightInd w:val="0"/>
              <w:spacing w:line="240" w:lineRule="auto"/>
              <w:textAlignment w:val="baseline"/>
              <w:rPr>
                <w:spacing w:val="2"/>
                <w:lang w:val="en-GB" w:eastAsia="en-GB"/>
              </w:rPr>
            </w:pPr>
            <w:r w:rsidRPr="009159B5">
              <w:rPr>
                <w:spacing w:val="2"/>
                <w:lang w:val="en-GB" w:eastAsia="en-GB"/>
              </w:rPr>
              <w:t>Effectiveness</w:t>
            </w:r>
          </w:p>
        </w:tc>
        <w:tc>
          <w:tcPr>
            <w:tcW w:w="1003" w:type="dxa"/>
            <w:shd w:val="clear" w:color="auto" w:fill="auto"/>
            <w:vAlign w:val="center"/>
          </w:tcPr>
          <w:p w:rsidR="00B0531D" w:rsidRPr="009159B5" w:rsidRDefault="00B0531D" w:rsidP="00B0531D">
            <w:pPr>
              <w:tabs>
                <w:tab w:val="left" w:pos="720"/>
              </w:tabs>
              <w:overflowPunct w:val="0"/>
              <w:autoSpaceDE w:val="0"/>
              <w:autoSpaceDN w:val="0"/>
              <w:adjustRightInd w:val="0"/>
              <w:jc w:val="center"/>
              <w:textAlignment w:val="baseline"/>
              <w:rPr>
                <w:spacing w:val="2"/>
                <w:lang w:val="en-GB" w:eastAsia="en-GB"/>
              </w:rPr>
            </w:pPr>
            <w:r w:rsidRPr="009159B5">
              <w:rPr>
                <w:spacing w:val="2"/>
                <w:lang w:val="en-GB" w:eastAsia="en-GB"/>
              </w:rPr>
              <w:t>3</w:t>
            </w:r>
          </w:p>
        </w:tc>
      </w:tr>
      <w:tr w:rsidR="00B0531D" w:rsidRPr="009159B5" w:rsidTr="00B0531D">
        <w:trPr>
          <w:jc w:val="center"/>
        </w:trPr>
        <w:tc>
          <w:tcPr>
            <w:tcW w:w="5213" w:type="dxa"/>
            <w:shd w:val="clear" w:color="auto" w:fill="auto"/>
            <w:vAlign w:val="center"/>
          </w:tcPr>
          <w:p w:rsidR="00B0531D" w:rsidRPr="009159B5" w:rsidRDefault="00B0531D" w:rsidP="00153D4A">
            <w:pPr>
              <w:numPr>
                <w:ilvl w:val="0"/>
                <w:numId w:val="4"/>
              </w:numPr>
              <w:tabs>
                <w:tab w:val="left" w:pos="720"/>
              </w:tabs>
              <w:overflowPunct w:val="0"/>
              <w:autoSpaceDE w:val="0"/>
              <w:autoSpaceDN w:val="0"/>
              <w:adjustRightInd w:val="0"/>
              <w:spacing w:line="240" w:lineRule="auto"/>
              <w:textAlignment w:val="baseline"/>
              <w:rPr>
                <w:spacing w:val="2"/>
                <w:lang w:val="en-GB" w:eastAsia="en-GB"/>
              </w:rPr>
            </w:pPr>
            <w:r w:rsidRPr="009159B5">
              <w:rPr>
                <w:spacing w:val="2"/>
                <w:lang w:val="en-GB" w:eastAsia="en-GB"/>
              </w:rPr>
              <w:t>Efficiency</w:t>
            </w:r>
          </w:p>
        </w:tc>
        <w:tc>
          <w:tcPr>
            <w:tcW w:w="1003" w:type="dxa"/>
            <w:shd w:val="clear" w:color="auto" w:fill="auto"/>
            <w:vAlign w:val="center"/>
          </w:tcPr>
          <w:p w:rsidR="00B0531D" w:rsidRPr="009159B5" w:rsidRDefault="00B0531D" w:rsidP="00B0531D">
            <w:pPr>
              <w:tabs>
                <w:tab w:val="left" w:pos="720"/>
              </w:tabs>
              <w:overflowPunct w:val="0"/>
              <w:autoSpaceDE w:val="0"/>
              <w:autoSpaceDN w:val="0"/>
              <w:adjustRightInd w:val="0"/>
              <w:jc w:val="center"/>
              <w:textAlignment w:val="baseline"/>
              <w:rPr>
                <w:spacing w:val="2"/>
                <w:lang w:val="en-GB" w:eastAsia="en-GB"/>
              </w:rPr>
            </w:pPr>
            <w:r w:rsidRPr="009159B5">
              <w:rPr>
                <w:spacing w:val="2"/>
                <w:lang w:val="en-GB" w:eastAsia="en-GB"/>
              </w:rPr>
              <w:t>2</w:t>
            </w:r>
          </w:p>
        </w:tc>
      </w:tr>
      <w:tr w:rsidR="00B0531D" w:rsidRPr="009159B5" w:rsidTr="00B0531D">
        <w:trPr>
          <w:jc w:val="center"/>
        </w:trPr>
        <w:tc>
          <w:tcPr>
            <w:tcW w:w="5213" w:type="dxa"/>
            <w:shd w:val="clear" w:color="auto" w:fill="auto"/>
            <w:vAlign w:val="center"/>
          </w:tcPr>
          <w:p w:rsidR="00B0531D" w:rsidRPr="009159B5" w:rsidRDefault="00B0531D" w:rsidP="00153D4A">
            <w:pPr>
              <w:numPr>
                <w:ilvl w:val="0"/>
                <w:numId w:val="4"/>
              </w:numPr>
              <w:tabs>
                <w:tab w:val="left" w:pos="720"/>
              </w:tabs>
              <w:overflowPunct w:val="0"/>
              <w:autoSpaceDE w:val="0"/>
              <w:autoSpaceDN w:val="0"/>
              <w:adjustRightInd w:val="0"/>
              <w:spacing w:line="240" w:lineRule="auto"/>
              <w:textAlignment w:val="baseline"/>
              <w:rPr>
                <w:spacing w:val="2"/>
                <w:lang w:val="en-GB" w:eastAsia="en-GB"/>
              </w:rPr>
            </w:pPr>
            <w:r w:rsidRPr="009159B5">
              <w:rPr>
                <w:spacing w:val="2"/>
                <w:lang w:val="en-GB" w:eastAsia="en-GB"/>
              </w:rPr>
              <w:t>Sustainability</w:t>
            </w:r>
          </w:p>
        </w:tc>
        <w:tc>
          <w:tcPr>
            <w:tcW w:w="1003" w:type="dxa"/>
            <w:shd w:val="clear" w:color="auto" w:fill="auto"/>
            <w:vAlign w:val="center"/>
          </w:tcPr>
          <w:p w:rsidR="00B0531D" w:rsidRPr="009159B5" w:rsidRDefault="00B0531D" w:rsidP="00B0531D">
            <w:pPr>
              <w:tabs>
                <w:tab w:val="left" w:pos="720"/>
              </w:tabs>
              <w:overflowPunct w:val="0"/>
              <w:autoSpaceDE w:val="0"/>
              <w:autoSpaceDN w:val="0"/>
              <w:adjustRightInd w:val="0"/>
              <w:jc w:val="center"/>
              <w:textAlignment w:val="baseline"/>
              <w:rPr>
                <w:spacing w:val="2"/>
                <w:lang w:val="en-GB" w:eastAsia="en-GB"/>
              </w:rPr>
            </w:pPr>
            <w:r w:rsidRPr="009159B5">
              <w:rPr>
                <w:spacing w:val="2"/>
                <w:lang w:val="en-GB" w:eastAsia="en-GB"/>
              </w:rPr>
              <w:t>3</w:t>
            </w:r>
          </w:p>
        </w:tc>
      </w:tr>
      <w:tr w:rsidR="00153D4A" w:rsidRPr="009159B5" w:rsidTr="00153D4A">
        <w:trPr>
          <w:trHeight w:val="404"/>
          <w:jc w:val="center"/>
        </w:trPr>
        <w:tc>
          <w:tcPr>
            <w:tcW w:w="6216" w:type="dxa"/>
            <w:gridSpan w:val="2"/>
            <w:shd w:val="clear" w:color="auto" w:fill="auto"/>
            <w:vAlign w:val="center"/>
          </w:tcPr>
          <w:p w:rsidR="00153D4A" w:rsidRPr="009159B5" w:rsidRDefault="00153D4A" w:rsidP="00AA7A66">
            <w:pPr>
              <w:tabs>
                <w:tab w:val="left" w:pos="720"/>
              </w:tabs>
              <w:overflowPunct w:val="0"/>
              <w:autoSpaceDE w:val="0"/>
              <w:autoSpaceDN w:val="0"/>
              <w:adjustRightInd w:val="0"/>
              <w:textAlignment w:val="baseline"/>
              <w:rPr>
                <w:spacing w:val="2"/>
                <w:lang w:val="en-GB" w:eastAsia="en-GB"/>
              </w:rPr>
            </w:pPr>
            <w:r w:rsidRPr="009159B5">
              <w:rPr>
                <w:b/>
                <w:spacing w:val="2"/>
                <w:lang w:val="en-GB" w:eastAsia="en-GB"/>
              </w:rPr>
              <w:t>Project impacts</w:t>
            </w:r>
          </w:p>
        </w:tc>
      </w:tr>
      <w:tr w:rsidR="00D62153" w:rsidRPr="009159B5" w:rsidTr="00153D4A">
        <w:trPr>
          <w:jc w:val="center"/>
        </w:trPr>
        <w:tc>
          <w:tcPr>
            <w:tcW w:w="5213" w:type="dxa"/>
            <w:shd w:val="clear" w:color="auto" w:fill="auto"/>
            <w:vAlign w:val="bottom"/>
          </w:tcPr>
          <w:p w:rsidR="00D62153" w:rsidRPr="009159B5" w:rsidRDefault="00153D4A" w:rsidP="00D62153">
            <w:pPr>
              <w:numPr>
                <w:ilvl w:val="0"/>
                <w:numId w:val="6"/>
              </w:numPr>
              <w:overflowPunct w:val="0"/>
              <w:autoSpaceDE w:val="0"/>
              <w:autoSpaceDN w:val="0"/>
              <w:adjustRightInd w:val="0"/>
              <w:spacing w:before="12" w:after="6" w:line="240" w:lineRule="auto"/>
              <w:jc w:val="both"/>
              <w:textAlignment w:val="baseline"/>
              <w:rPr>
                <w:spacing w:val="2"/>
                <w:sz w:val="19"/>
                <w:szCs w:val="24"/>
                <w:lang w:val="en-GB"/>
              </w:rPr>
            </w:pPr>
            <w:r w:rsidRPr="009159B5">
              <w:rPr>
                <w:spacing w:val="2"/>
                <w:lang w:val="en-GB" w:eastAsia="en-GB"/>
              </w:rPr>
              <w:t>Households ‘incomes and assets</w:t>
            </w:r>
          </w:p>
        </w:tc>
        <w:tc>
          <w:tcPr>
            <w:tcW w:w="1003" w:type="dxa"/>
            <w:shd w:val="clear" w:color="auto" w:fill="auto"/>
            <w:vAlign w:val="bottom"/>
          </w:tcPr>
          <w:p w:rsidR="00D62153" w:rsidRPr="009159B5" w:rsidRDefault="00B0531D" w:rsidP="00AA7A66">
            <w:pPr>
              <w:tabs>
                <w:tab w:val="left" w:pos="720"/>
              </w:tabs>
              <w:spacing w:before="12" w:after="6" w:line="240" w:lineRule="auto"/>
              <w:jc w:val="center"/>
              <w:rPr>
                <w:spacing w:val="2"/>
                <w:sz w:val="19"/>
                <w:szCs w:val="24"/>
                <w:lang w:val="en-GB"/>
              </w:rPr>
            </w:pPr>
            <w:r w:rsidRPr="009159B5">
              <w:rPr>
                <w:spacing w:val="2"/>
                <w:sz w:val="19"/>
                <w:szCs w:val="24"/>
                <w:lang w:val="en-GB"/>
              </w:rPr>
              <w:t>n/r</w:t>
            </w:r>
          </w:p>
        </w:tc>
      </w:tr>
      <w:tr w:rsidR="00153D4A" w:rsidRPr="009159B5" w:rsidTr="00AA7A66">
        <w:trPr>
          <w:trHeight w:val="269"/>
          <w:jc w:val="center"/>
        </w:trPr>
        <w:tc>
          <w:tcPr>
            <w:tcW w:w="5213" w:type="dxa"/>
            <w:shd w:val="clear" w:color="auto" w:fill="auto"/>
            <w:vAlign w:val="center"/>
          </w:tcPr>
          <w:p w:rsidR="00153D4A" w:rsidRPr="009159B5" w:rsidRDefault="00153D4A" w:rsidP="00153D4A">
            <w:pPr>
              <w:numPr>
                <w:ilvl w:val="0"/>
                <w:numId w:val="6"/>
              </w:numPr>
              <w:overflowPunct w:val="0"/>
              <w:autoSpaceDE w:val="0"/>
              <w:autoSpaceDN w:val="0"/>
              <w:adjustRightInd w:val="0"/>
              <w:spacing w:line="240" w:lineRule="auto"/>
              <w:textAlignment w:val="baseline"/>
              <w:rPr>
                <w:spacing w:val="2"/>
                <w:lang w:val="en-GB" w:eastAsia="en-GB"/>
              </w:rPr>
            </w:pPr>
            <w:r w:rsidRPr="009159B5">
              <w:rPr>
                <w:spacing w:val="2"/>
                <w:lang w:val="en-GB" w:eastAsia="en-GB"/>
              </w:rPr>
              <w:t>Food security</w:t>
            </w:r>
          </w:p>
        </w:tc>
        <w:tc>
          <w:tcPr>
            <w:tcW w:w="1003" w:type="dxa"/>
            <w:shd w:val="clear" w:color="auto" w:fill="auto"/>
            <w:vAlign w:val="bottom"/>
          </w:tcPr>
          <w:p w:rsidR="00153D4A" w:rsidRPr="009159B5" w:rsidRDefault="00B0531D" w:rsidP="00AA7A66">
            <w:pPr>
              <w:tabs>
                <w:tab w:val="left" w:pos="720"/>
              </w:tabs>
              <w:spacing w:before="12" w:after="6" w:line="240" w:lineRule="auto"/>
              <w:jc w:val="center"/>
              <w:rPr>
                <w:spacing w:val="2"/>
                <w:sz w:val="19"/>
                <w:szCs w:val="24"/>
                <w:lang w:val="en-GB"/>
              </w:rPr>
            </w:pPr>
            <w:r w:rsidRPr="009159B5">
              <w:rPr>
                <w:spacing w:val="2"/>
                <w:sz w:val="19"/>
                <w:szCs w:val="24"/>
                <w:lang w:val="en-GB"/>
              </w:rPr>
              <w:t>n/a</w:t>
            </w:r>
          </w:p>
        </w:tc>
      </w:tr>
      <w:tr w:rsidR="00153D4A" w:rsidRPr="009159B5" w:rsidTr="00AA7A66">
        <w:trPr>
          <w:jc w:val="center"/>
        </w:trPr>
        <w:tc>
          <w:tcPr>
            <w:tcW w:w="5213" w:type="dxa"/>
            <w:shd w:val="clear" w:color="auto" w:fill="FFFFFF" w:themeFill="background1"/>
            <w:vAlign w:val="center"/>
          </w:tcPr>
          <w:p w:rsidR="00153D4A" w:rsidRPr="009159B5" w:rsidRDefault="00153D4A" w:rsidP="00153D4A">
            <w:pPr>
              <w:numPr>
                <w:ilvl w:val="0"/>
                <w:numId w:val="6"/>
              </w:numPr>
              <w:overflowPunct w:val="0"/>
              <w:autoSpaceDE w:val="0"/>
              <w:autoSpaceDN w:val="0"/>
              <w:adjustRightInd w:val="0"/>
              <w:spacing w:line="240" w:lineRule="auto"/>
              <w:textAlignment w:val="baseline"/>
              <w:rPr>
                <w:spacing w:val="2"/>
                <w:lang w:val="en-GB" w:eastAsia="en-GB"/>
              </w:rPr>
            </w:pPr>
            <w:r w:rsidRPr="009159B5">
              <w:rPr>
                <w:spacing w:val="2"/>
                <w:lang w:val="en-GB" w:eastAsia="en-GB"/>
              </w:rPr>
              <w:t xml:space="preserve">Human and social capital and </w:t>
            </w:r>
            <w:r w:rsidRPr="009159B5">
              <w:rPr>
                <w:iCs/>
                <w:spacing w:val="2"/>
                <w:lang w:val="en-GB" w:eastAsia="en-GB"/>
              </w:rPr>
              <w:t>empowerment</w:t>
            </w:r>
          </w:p>
        </w:tc>
        <w:tc>
          <w:tcPr>
            <w:tcW w:w="1003" w:type="dxa"/>
            <w:shd w:val="clear" w:color="auto" w:fill="FFFFFF" w:themeFill="background1"/>
            <w:vAlign w:val="bottom"/>
          </w:tcPr>
          <w:p w:rsidR="00153D4A" w:rsidRPr="009159B5" w:rsidRDefault="00B0531D" w:rsidP="00AA7A66">
            <w:pPr>
              <w:tabs>
                <w:tab w:val="left" w:pos="720"/>
              </w:tabs>
              <w:spacing w:before="12" w:after="6" w:line="240" w:lineRule="auto"/>
              <w:jc w:val="center"/>
              <w:rPr>
                <w:spacing w:val="2"/>
                <w:sz w:val="19"/>
                <w:szCs w:val="24"/>
                <w:lang w:val="en-GB"/>
              </w:rPr>
            </w:pPr>
            <w:r w:rsidRPr="009159B5">
              <w:rPr>
                <w:spacing w:val="2"/>
                <w:sz w:val="19"/>
                <w:szCs w:val="24"/>
                <w:lang w:val="en-GB"/>
              </w:rPr>
              <w:t>4</w:t>
            </w:r>
          </w:p>
        </w:tc>
      </w:tr>
      <w:tr w:rsidR="00153D4A" w:rsidRPr="009159B5" w:rsidTr="00AA7A66">
        <w:trPr>
          <w:jc w:val="center"/>
        </w:trPr>
        <w:tc>
          <w:tcPr>
            <w:tcW w:w="5213" w:type="dxa"/>
            <w:shd w:val="clear" w:color="auto" w:fill="auto"/>
            <w:vAlign w:val="center"/>
          </w:tcPr>
          <w:p w:rsidR="00153D4A" w:rsidRPr="009159B5" w:rsidRDefault="00153D4A" w:rsidP="00153D4A">
            <w:pPr>
              <w:numPr>
                <w:ilvl w:val="0"/>
                <w:numId w:val="6"/>
              </w:numPr>
              <w:overflowPunct w:val="0"/>
              <w:autoSpaceDE w:val="0"/>
              <w:autoSpaceDN w:val="0"/>
              <w:adjustRightInd w:val="0"/>
              <w:spacing w:line="240" w:lineRule="auto"/>
              <w:textAlignment w:val="baseline"/>
              <w:rPr>
                <w:spacing w:val="2"/>
                <w:lang w:val="en-GB" w:eastAsia="en-GB"/>
              </w:rPr>
            </w:pPr>
            <w:r w:rsidRPr="009159B5">
              <w:rPr>
                <w:spacing w:val="2"/>
                <w:lang w:val="en-GB" w:eastAsia="en-GB"/>
              </w:rPr>
              <w:t>Agricultural productivity</w:t>
            </w:r>
          </w:p>
        </w:tc>
        <w:tc>
          <w:tcPr>
            <w:tcW w:w="1003" w:type="dxa"/>
            <w:shd w:val="clear" w:color="auto" w:fill="auto"/>
            <w:vAlign w:val="bottom"/>
          </w:tcPr>
          <w:p w:rsidR="00153D4A" w:rsidRPr="009159B5" w:rsidRDefault="00B0531D" w:rsidP="00AA7A66">
            <w:pPr>
              <w:tabs>
                <w:tab w:val="left" w:pos="720"/>
              </w:tabs>
              <w:spacing w:before="12" w:after="6" w:line="240" w:lineRule="auto"/>
              <w:jc w:val="center"/>
              <w:rPr>
                <w:spacing w:val="2"/>
                <w:sz w:val="19"/>
                <w:szCs w:val="24"/>
                <w:lang w:val="en-GB"/>
              </w:rPr>
            </w:pPr>
            <w:r w:rsidRPr="009159B5">
              <w:rPr>
                <w:spacing w:val="2"/>
                <w:sz w:val="19"/>
                <w:szCs w:val="24"/>
                <w:lang w:val="en-GB"/>
              </w:rPr>
              <w:t>3</w:t>
            </w:r>
          </w:p>
        </w:tc>
      </w:tr>
      <w:tr w:rsidR="00153D4A" w:rsidRPr="009159B5" w:rsidTr="00AA7A66">
        <w:trPr>
          <w:jc w:val="center"/>
        </w:trPr>
        <w:tc>
          <w:tcPr>
            <w:tcW w:w="5213" w:type="dxa"/>
            <w:shd w:val="clear" w:color="auto" w:fill="auto"/>
            <w:vAlign w:val="center"/>
          </w:tcPr>
          <w:p w:rsidR="00153D4A" w:rsidRPr="009159B5" w:rsidRDefault="00153D4A" w:rsidP="00153D4A">
            <w:pPr>
              <w:numPr>
                <w:ilvl w:val="0"/>
                <w:numId w:val="6"/>
              </w:numPr>
              <w:overflowPunct w:val="0"/>
              <w:autoSpaceDE w:val="0"/>
              <w:autoSpaceDN w:val="0"/>
              <w:adjustRightInd w:val="0"/>
              <w:spacing w:line="240" w:lineRule="auto"/>
              <w:textAlignment w:val="baseline"/>
              <w:rPr>
                <w:spacing w:val="2"/>
                <w:lang w:val="en-GB" w:eastAsia="en-GB"/>
              </w:rPr>
            </w:pPr>
            <w:r w:rsidRPr="009159B5">
              <w:rPr>
                <w:spacing w:val="2"/>
                <w:lang w:val="en-GB" w:eastAsia="en-GB"/>
              </w:rPr>
              <w:t>Institutions and policies</w:t>
            </w:r>
          </w:p>
        </w:tc>
        <w:tc>
          <w:tcPr>
            <w:tcW w:w="1003" w:type="dxa"/>
            <w:shd w:val="clear" w:color="auto" w:fill="auto"/>
            <w:vAlign w:val="bottom"/>
          </w:tcPr>
          <w:p w:rsidR="00153D4A" w:rsidRPr="009159B5" w:rsidRDefault="00B0531D" w:rsidP="00AA7A66">
            <w:pPr>
              <w:tabs>
                <w:tab w:val="left" w:pos="720"/>
              </w:tabs>
              <w:spacing w:before="12" w:after="6" w:line="240" w:lineRule="auto"/>
              <w:jc w:val="center"/>
              <w:rPr>
                <w:spacing w:val="2"/>
                <w:sz w:val="19"/>
                <w:szCs w:val="24"/>
                <w:lang w:val="en-GB"/>
              </w:rPr>
            </w:pPr>
            <w:r w:rsidRPr="009159B5">
              <w:rPr>
                <w:spacing w:val="2"/>
                <w:sz w:val="19"/>
                <w:szCs w:val="24"/>
                <w:lang w:val="en-GB"/>
              </w:rPr>
              <w:t>3</w:t>
            </w:r>
          </w:p>
        </w:tc>
      </w:tr>
      <w:tr w:rsidR="00B0531D" w:rsidRPr="009159B5" w:rsidTr="00AA7A66">
        <w:trPr>
          <w:jc w:val="center"/>
        </w:trPr>
        <w:tc>
          <w:tcPr>
            <w:tcW w:w="5213" w:type="dxa"/>
            <w:shd w:val="clear" w:color="auto" w:fill="auto"/>
            <w:vAlign w:val="center"/>
          </w:tcPr>
          <w:p w:rsidR="00B0531D" w:rsidRPr="009159B5" w:rsidRDefault="00B0531D" w:rsidP="00B55C98">
            <w:pPr>
              <w:spacing w:before="12" w:after="6" w:line="240" w:lineRule="auto"/>
              <w:jc w:val="both"/>
              <w:rPr>
                <w:b/>
                <w:spacing w:val="2"/>
                <w:sz w:val="19"/>
                <w:szCs w:val="24"/>
                <w:lang w:val="en-GB"/>
              </w:rPr>
            </w:pPr>
            <w:r w:rsidRPr="009159B5">
              <w:rPr>
                <w:b/>
                <w:spacing w:val="2"/>
                <w:sz w:val="19"/>
                <w:szCs w:val="24"/>
                <w:lang w:val="en-GB"/>
              </w:rPr>
              <w:t>Overall impact of the project on rural poverty</w:t>
            </w:r>
          </w:p>
        </w:tc>
        <w:tc>
          <w:tcPr>
            <w:tcW w:w="1003" w:type="dxa"/>
            <w:shd w:val="clear" w:color="auto" w:fill="auto"/>
            <w:vAlign w:val="bottom"/>
          </w:tcPr>
          <w:p w:rsidR="00B0531D" w:rsidRPr="009159B5" w:rsidRDefault="00B0531D" w:rsidP="00B55C98">
            <w:pPr>
              <w:tabs>
                <w:tab w:val="left" w:pos="720"/>
              </w:tabs>
              <w:spacing w:before="12" w:after="6" w:line="240" w:lineRule="auto"/>
              <w:jc w:val="center"/>
              <w:rPr>
                <w:spacing w:val="2"/>
                <w:sz w:val="19"/>
                <w:szCs w:val="24"/>
                <w:lang w:val="en-GB"/>
              </w:rPr>
            </w:pPr>
            <w:r w:rsidRPr="009159B5">
              <w:rPr>
                <w:spacing w:val="2"/>
                <w:sz w:val="19"/>
                <w:szCs w:val="24"/>
                <w:lang w:val="en-GB"/>
              </w:rPr>
              <w:t>3</w:t>
            </w:r>
          </w:p>
        </w:tc>
      </w:tr>
      <w:tr w:rsidR="00B0531D" w:rsidRPr="009159B5" w:rsidTr="00B55C98">
        <w:trPr>
          <w:trHeight w:val="350"/>
          <w:jc w:val="center"/>
        </w:trPr>
        <w:tc>
          <w:tcPr>
            <w:tcW w:w="6216" w:type="dxa"/>
            <w:gridSpan w:val="2"/>
            <w:shd w:val="clear" w:color="auto" w:fill="auto"/>
            <w:vAlign w:val="center"/>
          </w:tcPr>
          <w:p w:rsidR="00B0531D" w:rsidRPr="009159B5" w:rsidRDefault="00B0531D" w:rsidP="00B55C98">
            <w:pPr>
              <w:tabs>
                <w:tab w:val="left" w:pos="720"/>
              </w:tabs>
              <w:spacing w:before="12" w:after="6" w:line="240" w:lineRule="auto"/>
              <w:jc w:val="both"/>
              <w:rPr>
                <w:spacing w:val="2"/>
                <w:sz w:val="19"/>
                <w:szCs w:val="24"/>
                <w:lang w:val="en-GB"/>
              </w:rPr>
            </w:pPr>
            <w:r w:rsidRPr="009159B5">
              <w:rPr>
                <w:b/>
                <w:spacing w:val="2"/>
                <w:lang w:val="en-GB" w:eastAsia="en-GB"/>
              </w:rPr>
              <w:t>Additional evaluation criteria</w:t>
            </w:r>
          </w:p>
        </w:tc>
      </w:tr>
      <w:tr w:rsidR="00B0531D" w:rsidRPr="009159B5" w:rsidTr="00B55C98">
        <w:trPr>
          <w:jc w:val="center"/>
        </w:trPr>
        <w:tc>
          <w:tcPr>
            <w:tcW w:w="5213" w:type="dxa"/>
            <w:shd w:val="clear" w:color="auto" w:fill="auto"/>
            <w:vAlign w:val="bottom"/>
          </w:tcPr>
          <w:p w:rsidR="00B0531D" w:rsidRPr="009159B5" w:rsidRDefault="00B0531D" w:rsidP="00B55C98">
            <w:pPr>
              <w:numPr>
                <w:ilvl w:val="0"/>
                <w:numId w:val="5"/>
              </w:numPr>
              <w:tabs>
                <w:tab w:val="left" w:pos="720"/>
              </w:tabs>
              <w:overflowPunct w:val="0"/>
              <w:autoSpaceDE w:val="0"/>
              <w:autoSpaceDN w:val="0"/>
              <w:adjustRightInd w:val="0"/>
              <w:spacing w:before="12" w:after="6" w:line="240" w:lineRule="auto"/>
              <w:jc w:val="both"/>
              <w:textAlignment w:val="baseline"/>
              <w:rPr>
                <w:spacing w:val="2"/>
                <w:sz w:val="19"/>
                <w:szCs w:val="24"/>
                <w:lang w:val="en-GB"/>
              </w:rPr>
            </w:pPr>
            <w:r w:rsidRPr="009159B5">
              <w:rPr>
                <w:spacing w:val="2"/>
                <w:lang w:val="en-GB" w:eastAsia="en-GB"/>
              </w:rPr>
              <w:t>Gender equality and women’ s empowerment</w:t>
            </w:r>
          </w:p>
        </w:tc>
        <w:tc>
          <w:tcPr>
            <w:tcW w:w="1003" w:type="dxa"/>
            <w:shd w:val="clear" w:color="auto" w:fill="auto"/>
            <w:vAlign w:val="bottom"/>
          </w:tcPr>
          <w:p w:rsidR="00B0531D" w:rsidRPr="009159B5" w:rsidRDefault="00B0531D" w:rsidP="00B55C98">
            <w:pPr>
              <w:tabs>
                <w:tab w:val="left" w:pos="720"/>
              </w:tabs>
              <w:spacing w:before="12" w:after="6" w:line="240" w:lineRule="auto"/>
              <w:jc w:val="center"/>
              <w:rPr>
                <w:spacing w:val="2"/>
                <w:sz w:val="19"/>
                <w:szCs w:val="24"/>
                <w:lang w:val="en-GB"/>
              </w:rPr>
            </w:pPr>
            <w:r w:rsidRPr="009159B5">
              <w:rPr>
                <w:spacing w:val="2"/>
                <w:sz w:val="19"/>
                <w:szCs w:val="24"/>
                <w:lang w:val="en-GB"/>
              </w:rPr>
              <w:t>4</w:t>
            </w:r>
          </w:p>
        </w:tc>
      </w:tr>
      <w:tr w:rsidR="00B0531D" w:rsidRPr="009159B5" w:rsidTr="00A4299B">
        <w:trPr>
          <w:jc w:val="center"/>
        </w:trPr>
        <w:tc>
          <w:tcPr>
            <w:tcW w:w="5213" w:type="dxa"/>
            <w:shd w:val="clear" w:color="auto" w:fill="auto"/>
            <w:vAlign w:val="center"/>
          </w:tcPr>
          <w:p w:rsidR="00B0531D" w:rsidRPr="009159B5" w:rsidRDefault="00B0531D" w:rsidP="00B55C98">
            <w:pPr>
              <w:numPr>
                <w:ilvl w:val="0"/>
                <w:numId w:val="6"/>
              </w:numPr>
              <w:overflowPunct w:val="0"/>
              <w:autoSpaceDE w:val="0"/>
              <w:autoSpaceDN w:val="0"/>
              <w:adjustRightInd w:val="0"/>
              <w:spacing w:line="240" w:lineRule="auto"/>
              <w:textAlignment w:val="baseline"/>
              <w:rPr>
                <w:spacing w:val="2"/>
                <w:lang w:val="en-GB" w:eastAsia="en-GB"/>
              </w:rPr>
            </w:pPr>
            <w:r w:rsidRPr="009159B5">
              <w:rPr>
                <w:spacing w:val="2"/>
                <w:lang w:val="en-GB" w:eastAsia="en-GB"/>
              </w:rPr>
              <w:t>Access to markets</w:t>
            </w:r>
          </w:p>
        </w:tc>
        <w:tc>
          <w:tcPr>
            <w:tcW w:w="1003" w:type="dxa"/>
            <w:shd w:val="clear" w:color="auto" w:fill="auto"/>
            <w:vAlign w:val="bottom"/>
          </w:tcPr>
          <w:p w:rsidR="00B0531D" w:rsidRPr="009159B5" w:rsidRDefault="00B0531D" w:rsidP="00B55C98">
            <w:pPr>
              <w:tabs>
                <w:tab w:val="left" w:pos="720"/>
              </w:tabs>
              <w:spacing w:before="12" w:after="6" w:line="240" w:lineRule="auto"/>
              <w:jc w:val="center"/>
              <w:rPr>
                <w:spacing w:val="2"/>
                <w:sz w:val="19"/>
                <w:szCs w:val="24"/>
                <w:lang w:val="en-GB"/>
              </w:rPr>
            </w:pPr>
            <w:r w:rsidRPr="009159B5">
              <w:rPr>
                <w:spacing w:val="2"/>
                <w:sz w:val="19"/>
                <w:szCs w:val="24"/>
                <w:lang w:val="en-GB"/>
              </w:rPr>
              <w:t>2</w:t>
            </w:r>
          </w:p>
        </w:tc>
      </w:tr>
      <w:tr w:rsidR="00B0531D" w:rsidRPr="009159B5" w:rsidTr="00B55C98">
        <w:trPr>
          <w:jc w:val="center"/>
        </w:trPr>
        <w:tc>
          <w:tcPr>
            <w:tcW w:w="5213" w:type="dxa"/>
            <w:shd w:val="clear" w:color="auto" w:fill="auto"/>
            <w:vAlign w:val="center"/>
          </w:tcPr>
          <w:p w:rsidR="00B0531D" w:rsidRPr="009159B5" w:rsidRDefault="00B0531D" w:rsidP="00B55C98">
            <w:pPr>
              <w:numPr>
                <w:ilvl w:val="0"/>
                <w:numId w:val="5"/>
              </w:numPr>
              <w:tabs>
                <w:tab w:val="left" w:pos="720"/>
              </w:tabs>
              <w:overflowPunct w:val="0"/>
              <w:autoSpaceDE w:val="0"/>
              <w:autoSpaceDN w:val="0"/>
              <w:adjustRightInd w:val="0"/>
              <w:spacing w:line="240" w:lineRule="auto"/>
              <w:textAlignment w:val="baseline"/>
              <w:rPr>
                <w:spacing w:val="2"/>
                <w:lang w:val="en-GB" w:eastAsia="en-GB"/>
              </w:rPr>
            </w:pPr>
            <w:r w:rsidRPr="009159B5">
              <w:rPr>
                <w:spacing w:val="2"/>
                <w:lang w:val="en-GB" w:eastAsia="en-GB"/>
              </w:rPr>
              <w:t>Innovation</w:t>
            </w:r>
          </w:p>
        </w:tc>
        <w:tc>
          <w:tcPr>
            <w:tcW w:w="1003" w:type="dxa"/>
            <w:shd w:val="clear" w:color="auto" w:fill="auto"/>
            <w:vAlign w:val="bottom"/>
          </w:tcPr>
          <w:p w:rsidR="00B0531D" w:rsidRPr="009159B5" w:rsidRDefault="00B0531D" w:rsidP="00B55C98">
            <w:pPr>
              <w:tabs>
                <w:tab w:val="left" w:pos="720"/>
              </w:tabs>
              <w:spacing w:before="12" w:after="6" w:line="240" w:lineRule="auto"/>
              <w:jc w:val="center"/>
              <w:rPr>
                <w:spacing w:val="2"/>
                <w:sz w:val="19"/>
                <w:szCs w:val="24"/>
                <w:lang w:val="en-GB"/>
              </w:rPr>
            </w:pPr>
            <w:r w:rsidRPr="009159B5">
              <w:rPr>
                <w:spacing w:val="2"/>
                <w:sz w:val="19"/>
                <w:szCs w:val="24"/>
                <w:lang w:val="en-GB"/>
              </w:rPr>
              <w:t>4</w:t>
            </w:r>
          </w:p>
        </w:tc>
      </w:tr>
      <w:tr w:rsidR="00B0531D" w:rsidRPr="009159B5" w:rsidTr="00B55C98">
        <w:trPr>
          <w:jc w:val="center"/>
        </w:trPr>
        <w:tc>
          <w:tcPr>
            <w:tcW w:w="5213" w:type="dxa"/>
            <w:shd w:val="clear" w:color="auto" w:fill="auto"/>
            <w:vAlign w:val="center"/>
          </w:tcPr>
          <w:p w:rsidR="00B0531D" w:rsidRPr="009159B5" w:rsidRDefault="00B0531D" w:rsidP="00B55C98">
            <w:pPr>
              <w:numPr>
                <w:ilvl w:val="0"/>
                <w:numId w:val="5"/>
              </w:numPr>
              <w:tabs>
                <w:tab w:val="left" w:pos="720"/>
              </w:tabs>
              <w:overflowPunct w:val="0"/>
              <w:autoSpaceDE w:val="0"/>
              <w:autoSpaceDN w:val="0"/>
              <w:adjustRightInd w:val="0"/>
              <w:spacing w:line="240" w:lineRule="auto"/>
              <w:textAlignment w:val="baseline"/>
              <w:rPr>
                <w:spacing w:val="2"/>
                <w:lang w:val="en-GB" w:eastAsia="en-GB"/>
              </w:rPr>
            </w:pPr>
            <w:r w:rsidRPr="009159B5">
              <w:rPr>
                <w:spacing w:val="2"/>
                <w:lang w:val="en-GB" w:eastAsia="en-GB"/>
              </w:rPr>
              <w:t>Potential for scaling-up</w:t>
            </w:r>
          </w:p>
        </w:tc>
        <w:tc>
          <w:tcPr>
            <w:tcW w:w="1003" w:type="dxa"/>
            <w:shd w:val="clear" w:color="auto" w:fill="auto"/>
            <w:vAlign w:val="bottom"/>
          </w:tcPr>
          <w:p w:rsidR="00B0531D" w:rsidRPr="009159B5" w:rsidRDefault="00B0531D" w:rsidP="00B55C98">
            <w:pPr>
              <w:tabs>
                <w:tab w:val="left" w:pos="720"/>
              </w:tabs>
              <w:spacing w:before="12" w:after="6" w:line="240" w:lineRule="auto"/>
              <w:jc w:val="center"/>
              <w:rPr>
                <w:spacing w:val="2"/>
                <w:sz w:val="19"/>
                <w:szCs w:val="24"/>
                <w:lang w:val="en-GB"/>
              </w:rPr>
            </w:pPr>
            <w:r w:rsidRPr="009159B5">
              <w:rPr>
                <w:spacing w:val="2"/>
                <w:sz w:val="19"/>
                <w:szCs w:val="24"/>
                <w:lang w:val="en-GB"/>
              </w:rPr>
              <w:t>3</w:t>
            </w:r>
          </w:p>
        </w:tc>
      </w:tr>
      <w:tr w:rsidR="00B0531D" w:rsidRPr="009159B5" w:rsidTr="00B55C98">
        <w:trPr>
          <w:jc w:val="center"/>
        </w:trPr>
        <w:tc>
          <w:tcPr>
            <w:tcW w:w="5213" w:type="dxa"/>
            <w:shd w:val="clear" w:color="auto" w:fill="auto"/>
            <w:vAlign w:val="center"/>
          </w:tcPr>
          <w:p w:rsidR="00B0531D" w:rsidRPr="009159B5" w:rsidRDefault="00B0531D" w:rsidP="00B55C98">
            <w:pPr>
              <w:numPr>
                <w:ilvl w:val="0"/>
                <w:numId w:val="6"/>
              </w:numPr>
              <w:overflowPunct w:val="0"/>
              <w:autoSpaceDE w:val="0"/>
              <w:autoSpaceDN w:val="0"/>
              <w:adjustRightInd w:val="0"/>
              <w:spacing w:line="240" w:lineRule="auto"/>
              <w:textAlignment w:val="baseline"/>
              <w:rPr>
                <w:spacing w:val="2"/>
                <w:lang w:val="en-GB" w:eastAsia="en-GB"/>
              </w:rPr>
            </w:pPr>
            <w:r w:rsidRPr="009159B5">
              <w:rPr>
                <w:spacing w:val="2"/>
                <w:lang w:val="en-GB" w:eastAsia="en-GB"/>
              </w:rPr>
              <w:t>Environment and natural resources management</w:t>
            </w:r>
          </w:p>
        </w:tc>
        <w:tc>
          <w:tcPr>
            <w:tcW w:w="1003" w:type="dxa"/>
            <w:shd w:val="clear" w:color="auto" w:fill="auto"/>
            <w:vAlign w:val="bottom"/>
          </w:tcPr>
          <w:p w:rsidR="00B0531D" w:rsidRPr="009159B5" w:rsidRDefault="00B0531D" w:rsidP="00B55C98">
            <w:pPr>
              <w:tabs>
                <w:tab w:val="left" w:pos="720"/>
              </w:tabs>
              <w:spacing w:before="12" w:after="6" w:line="240" w:lineRule="auto"/>
              <w:jc w:val="center"/>
              <w:rPr>
                <w:spacing w:val="2"/>
                <w:sz w:val="19"/>
                <w:szCs w:val="24"/>
                <w:lang w:val="en-GB"/>
              </w:rPr>
            </w:pPr>
            <w:r w:rsidRPr="009159B5">
              <w:rPr>
                <w:spacing w:val="2"/>
                <w:sz w:val="19"/>
                <w:szCs w:val="24"/>
                <w:lang w:val="en-GB"/>
              </w:rPr>
              <w:t>4</w:t>
            </w:r>
          </w:p>
        </w:tc>
      </w:tr>
      <w:tr w:rsidR="00B0531D" w:rsidRPr="009159B5" w:rsidTr="00B55C98">
        <w:trPr>
          <w:jc w:val="center"/>
        </w:trPr>
        <w:tc>
          <w:tcPr>
            <w:tcW w:w="5213" w:type="dxa"/>
            <w:shd w:val="clear" w:color="auto" w:fill="auto"/>
            <w:vAlign w:val="center"/>
          </w:tcPr>
          <w:p w:rsidR="00B0531D" w:rsidRPr="009159B5" w:rsidRDefault="00B0531D" w:rsidP="00B55C98">
            <w:pPr>
              <w:numPr>
                <w:ilvl w:val="0"/>
                <w:numId w:val="6"/>
              </w:numPr>
              <w:overflowPunct w:val="0"/>
              <w:autoSpaceDE w:val="0"/>
              <w:autoSpaceDN w:val="0"/>
              <w:adjustRightInd w:val="0"/>
              <w:spacing w:line="240" w:lineRule="auto"/>
              <w:textAlignment w:val="baseline"/>
              <w:rPr>
                <w:spacing w:val="2"/>
                <w:lang w:val="en-GB" w:eastAsia="en-GB"/>
              </w:rPr>
            </w:pPr>
            <w:r w:rsidRPr="009159B5">
              <w:rPr>
                <w:spacing w:val="2"/>
                <w:lang w:val="en-GB" w:eastAsia="en-GB"/>
              </w:rPr>
              <w:t>Adaptation to climate change</w:t>
            </w:r>
          </w:p>
        </w:tc>
        <w:tc>
          <w:tcPr>
            <w:tcW w:w="1003" w:type="dxa"/>
            <w:shd w:val="clear" w:color="auto" w:fill="auto"/>
            <w:vAlign w:val="bottom"/>
          </w:tcPr>
          <w:p w:rsidR="00B0531D" w:rsidRPr="009159B5" w:rsidRDefault="00B0531D" w:rsidP="00B55C98">
            <w:pPr>
              <w:tabs>
                <w:tab w:val="left" w:pos="720"/>
              </w:tabs>
              <w:spacing w:before="12" w:after="6" w:line="240" w:lineRule="auto"/>
              <w:jc w:val="center"/>
              <w:rPr>
                <w:spacing w:val="2"/>
                <w:sz w:val="19"/>
                <w:szCs w:val="24"/>
                <w:lang w:val="en-GB"/>
              </w:rPr>
            </w:pPr>
            <w:r w:rsidRPr="009159B5">
              <w:rPr>
                <w:spacing w:val="2"/>
                <w:sz w:val="19"/>
                <w:szCs w:val="24"/>
                <w:lang w:val="en-GB"/>
              </w:rPr>
              <w:t>3</w:t>
            </w:r>
          </w:p>
        </w:tc>
      </w:tr>
      <w:tr w:rsidR="00B0531D" w:rsidRPr="009159B5" w:rsidTr="00B55C98">
        <w:trPr>
          <w:jc w:val="center"/>
        </w:trPr>
        <w:tc>
          <w:tcPr>
            <w:tcW w:w="5213" w:type="dxa"/>
            <w:shd w:val="clear" w:color="auto" w:fill="auto"/>
            <w:vAlign w:val="center"/>
          </w:tcPr>
          <w:p w:rsidR="00B0531D" w:rsidRPr="009159B5" w:rsidRDefault="00B0531D" w:rsidP="00B55C98">
            <w:pPr>
              <w:numPr>
                <w:ilvl w:val="0"/>
                <w:numId w:val="5"/>
              </w:numPr>
              <w:tabs>
                <w:tab w:val="left" w:pos="720"/>
              </w:tabs>
              <w:overflowPunct w:val="0"/>
              <w:autoSpaceDE w:val="0"/>
              <w:autoSpaceDN w:val="0"/>
              <w:adjustRightInd w:val="0"/>
              <w:spacing w:line="240" w:lineRule="auto"/>
              <w:textAlignment w:val="baseline"/>
              <w:rPr>
                <w:spacing w:val="2"/>
                <w:lang w:val="en-GB" w:eastAsia="en-GB"/>
              </w:rPr>
            </w:pPr>
            <w:r w:rsidRPr="009159B5">
              <w:rPr>
                <w:spacing w:val="2"/>
                <w:lang w:val="en-GB" w:eastAsia="en-GB"/>
              </w:rPr>
              <w:t>Targeting and outreach</w:t>
            </w:r>
          </w:p>
        </w:tc>
        <w:tc>
          <w:tcPr>
            <w:tcW w:w="1003" w:type="dxa"/>
            <w:shd w:val="clear" w:color="auto" w:fill="auto"/>
            <w:vAlign w:val="bottom"/>
          </w:tcPr>
          <w:p w:rsidR="00B0531D" w:rsidRPr="009159B5" w:rsidRDefault="00B0531D" w:rsidP="00B55C98">
            <w:pPr>
              <w:tabs>
                <w:tab w:val="left" w:pos="720"/>
              </w:tabs>
              <w:spacing w:before="12" w:after="6" w:line="240" w:lineRule="auto"/>
              <w:jc w:val="center"/>
              <w:rPr>
                <w:spacing w:val="2"/>
                <w:sz w:val="19"/>
                <w:szCs w:val="24"/>
                <w:lang w:val="en-GB"/>
              </w:rPr>
            </w:pPr>
            <w:r w:rsidRPr="009159B5">
              <w:rPr>
                <w:spacing w:val="2"/>
                <w:sz w:val="19"/>
                <w:szCs w:val="24"/>
                <w:lang w:val="en-GB"/>
              </w:rPr>
              <w:t>3</w:t>
            </w:r>
          </w:p>
        </w:tc>
      </w:tr>
      <w:tr w:rsidR="00B0531D" w:rsidRPr="009159B5" w:rsidTr="00153D4A">
        <w:trPr>
          <w:trHeight w:val="314"/>
          <w:jc w:val="center"/>
        </w:trPr>
        <w:tc>
          <w:tcPr>
            <w:tcW w:w="6216" w:type="dxa"/>
            <w:gridSpan w:val="2"/>
            <w:shd w:val="clear" w:color="auto" w:fill="auto"/>
            <w:vAlign w:val="center"/>
          </w:tcPr>
          <w:p w:rsidR="00B0531D" w:rsidRPr="009159B5" w:rsidRDefault="00B0531D" w:rsidP="00AA7A66">
            <w:pPr>
              <w:tabs>
                <w:tab w:val="left" w:pos="720"/>
              </w:tabs>
              <w:overflowPunct w:val="0"/>
              <w:autoSpaceDE w:val="0"/>
              <w:autoSpaceDN w:val="0"/>
              <w:adjustRightInd w:val="0"/>
              <w:textAlignment w:val="baseline"/>
              <w:rPr>
                <w:spacing w:val="2"/>
                <w:lang w:val="en-GB" w:eastAsia="en-GB"/>
              </w:rPr>
            </w:pPr>
            <w:r w:rsidRPr="009159B5">
              <w:rPr>
                <w:b/>
                <w:spacing w:val="2"/>
                <w:lang w:val="en-GB" w:eastAsia="en-GB"/>
              </w:rPr>
              <w:t>Partners performance</w:t>
            </w:r>
          </w:p>
        </w:tc>
      </w:tr>
      <w:tr w:rsidR="00B0531D" w:rsidRPr="009159B5" w:rsidTr="00AA7A66">
        <w:trPr>
          <w:jc w:val="center"/>
        </w:trPr>
        <w:tc>
          <w:tcPr>
            <w:tcW w:w="5213" w:type="dxa"/>
            <w:shd w:val="clear" w:color="auto" w:fill="auto"/>
            <w:vAlign w:val="center"/>
          </w:tcPr>
          <w:p w:rsidR="00B0531D" w:rsidRPr="009159B5" w:rsidRDefault="00B0531D" w:rsidP="00153D4A">
            <w:pPr>
              <w:numPr>
                <w:ilvl w:val="0"/>
                <w:numId w:val="6"/>
              </w:numPr>
              <w:overflowPunct w:val="0"/>
              <w:autoSpaceDE w:val="0"/>
              <w:autoSpaceDN w:val="0"/>
              <w:adjustRightInd w:val="0"/>
              <w:spacing w:line="240" w:lineRule="auto"/>
              <w:textAlignment w:val="baseline"/>
              <w:rPr>
                <w:spacing w:val="2"/>
                <w:lang w:val="en-GB" w:eastAsia="en-GB"/>
              </w:rPr>
            </w:pPr>
            <w:r w:rsidRPr="009159B5">
              <w:rPr>
                <w:spacing w:val="2"/>
                <w:lang w:val="en-GB" w:eastAsia="en-GB"/>
              </w:rPr>
              <w:t>IFAD’ s performance</w:t>
            </w:r>
          </w:p>
        </w:tc>
        <w:tc>
          <w:tcPr>
            <w:tcW w:w="1003" w:type="dxa"/>
            <w:shd w:val="clear" w:color="auto" w:fill="auto"/>
            <w:vAlign w:val="bottom"/>
          </w:tcPr>
          <w:p w:rsidR="00B0531D" w:rsidRPr="009159B5" w:rsidRDefault="00B0531D" w:rsidP="00AA7A66">
            <w:pPr>
              <w:tabs>
                <w:tab w:val="left" w:pos="720"/>
              </w:tabs>
              <w:spacing w:before="12" w:after="6" w:line="240" w:lineRule="auto"/>
              <w:jc w:val="center"/>
              <w:rPr>
                <w:spacing w:val="2"/>
                <w:sz w:val="19"/>
                <w:szCs w:val="24"/>
                <w:lang w:val="en-GB"/>
              </w:rPr>
            </w:pPr>
            <w:r w:rsidRPr="009159B5">
              <w:rPr>
                <w:spacing w:val="2"/>
                <w:sz w:val="19"/>
                <w:szCs w:val="24"/>
                <w:lang w:val="en-GB"/>
              </w:rPr>
              <w:t>3</w:t>
            </w:r>
          </w:p>
        </w:tc>
      </w:tr>
      <w:tr w:rsidR="00B0531D" w:rsidRPr="009159B5" w:rsidTr="00AA7A66">
        <w:trPr>
          <w:jc w:val="center"/>
        </w:trPr>
        <w:tc>
          <w:tcPr>
            <w:tcW w:w="5213" w:type="dxa"/>
            <w:shd w:val="clear" w:color="auto" w:fill="auto"/>
            <w:vAlign w:val="center"/>
          </w:tcPr>
          <w:p w:rsidR="00B0531D" w:rsidRPr="009159B5" w:rsidRDefault="00B0531D" w:rsidP="00153D4A">
            <w:pPr>
              <w:numPr>
                <w:ilvl w:val="0"/>
                <w:numId w:val="6"/>
              </w:numPr>
              <w:overflowPunct w:val="0"/>
              <w:autoSpaceDE w:val="0"/>
              <w:autoSpaceDN w:val="0"/>
              <w:adjustRightInd w:val="0"/>
              <w:spacing w:line="240" w:lineRule="auto"/>
              <w:textAlignment w:val="baseline"/>
              <w:rPr>
                <w:spacing w:val="2"/>
                <w:lang w:val="en-GB" w:eastAsia="en-GB"/>
              </w:rPr>
            </w:pPr>
            <w:r w:rsidRPr="009159B5">
              <w:rPr>
                <w:spacing w:val="2"/>
                <w:lang w:val="en-GB" w:eastAsia="en-GB"/>
              </w:rPr>
              <w:t>Government performance</w:t>
            </w:r>
          </w:p>
        </w:tc>
        <w:tc>
          <w:tcPr>
            <w:tcW w:w="1003" w:type="dxa"/>
            <w:shd w:val="clear" w:color="auto" w:fill="auto"/>
            <w:vAlign w:val="bottom"/>
          </w:tcPr>
          <w:p w:rsidR="00B0531D" w:rsidRPr="009159B5" w:rsidRDefault="00B0531D" w:rsidP="00AA7A66">
            <w:pPr>
              <w:tabs>
                <w:tab w:val="left" w:pos="720"/>
              </w:tabs>
              <w:spacing w:before="12" w:after="6" w:line="240" w:lineRule="auto"/>
              <w:jc w:val="center"/>
              <w:rPr>
                <w:spacing w:val="2"/>
                <w:sz w:val="19"/>
                <w:szCs w:val="24"/>
                <w:lang w:val="en-GB"/>
              </w:rPr>
            </w:pPr>
            <w:r w:rsidRPr="009159B5">
              <w:rPr>
                <w:spacing w:val="2"/>
                <w:sz w:val="19"/>
                <w:szCs w:val="24"/>
                <w:lang w:val="en-GB"/>
              </w:rPr>
              <w:t>3</w:t>
            </w:r>
          </w:p>
        </w:tc>
      </w:tr>
      <w:tr w:rsidR="00B0531D" w:rsidRPr="009159B5" w:rsidTr="00153D4A">
        <w:trPr>
          <w:trHeight w:val="341"/>
          <w:jc w:val="center"/>
        </w:trPr>
        <w:tc>
          <w:tcPr>
            <w:tcW w:w="5213" w:type="dxa"/>
            <w:shd w:val="clear" w:color="auto" w:fill="auto"/>
            <w:vAlign w:val="center"/>
          </w:tcPr>
          <w:p w:rsidR="00B0531D" w:rsidRPr="009159B5" w:rsidRDefault="00B0531D" w:rsidP="00153D4A">
            <w:pPr>
              <w:overflowPunct w:val="0"/>
              <w:autoSpaceDE w:val="0"/>
              <w:autoSpaceDN w:val="0"/>
              <w:adjustRightInd w:val="0"/>
              <w:textAlignment w:val="baseline"/>
              <w:rPr>
                <w:b/>
                <w:spacing w:val="2"/>
                <w:lang w:val="en-GB" w:eastAsia="en-GB"/>
              </w:rPr>
            </w:pPr>
            <w:r w:rsidRPr="009159B5">
              <w:rPr>
                <w:b/>
                <w:spacing w:val="2"/>
                <w:lang w:val="en-GB" w:eastAsia="en-GB"/>
              </w:rPr>
              <w:t>Overall project performance</w:t>
            </w:r>
          </w:p>
        </w:tc>
        <w:tc>
          <w:tcPr>
            <w:tcW w:w="1003" w:type="dxa"/>
            <w:shd w:val="clear" w:color="auto" w:fill="auto"/>
            <w:vAlign w:val="bottom"/>
          </w:tcPr>
          <w:p w:rsidR="00B0531D" w:rsidRPr="009159B5" w:rsidRDefault="00B0531D" w:rsidP="00AA7A66">
            <w:pPr>
              <w:tabs>
                <w:tab w:val="left" w:pos="720"/>
              </w:tabs>
              <w:spacing w:before="12" w:after="6" w:line="240" w:lineRule="auto"/>
              <w:jc w:val="center"/>
              <w:rPr>
                <w:spacing w:val="2"/>
                <w:sz w:val="19"/>
                <w:szCs w:val="24"/>
                <w:lang w:val="en-GB"/>
              </w:rPr>
            </w:pPr>
            <w:r w:rsidRPr="009159B5">
              <w:rPr>
                <w:spacing w:val="2"/>
                <w:sz w:val="19"/>
                <w:szCs w:val="24"/>
                <w:lang w:val="en-GB"/>
              </w:rPr>
              <w:t>5</w:t>
            </w:r>
          </w:p>
        </w:tc>
      </w:tr>
    </w:tbl>
    <w:p w:rsidR="00B0531D" w:rsidRPr="009159B5" w:rsidRDefault="00B0531D">
      <w:pPr>
        <w:spacing w:after="200" w:line="276" w:lineRule="auto"/>
        <w:rPr>
          <w:b/>
          <w:bCs/>
          <w:sz w:val="24"/>
          <w:szCs w:val="24"/>
          <w:lang w:val="en-GB"/>
        </w:rPr>
      </w:pPr>
      <w:r w:rsidRPr="009159B5">
        <w:rPr>
          <w:b/>
          <w:bCs/>
          <w:sz w:val="24"/>
          <w:szCs w:val="24"/>
          <w:lang w:val="en-GB"/>
        </w:rPr>
        <w:br w:type="page"/>
      </w:r>
    </w:p>
    <w:p w:rsidR="00CA6245" w:rsidRPr="009159B5" w:rsidRDefault="00B0531D" w:rsidP="00CA6245">
      <w:pPr>
        <w:rPr>
          <w:b/>
          <w:bCs/>
          <w:sz w:val="24"/>
          <w:szCs w:val="24"/>
          <w:lang w:val="en-GB"/>
        </w:rPr>
      </w:pPr>
      <w:r w:rsidRPr="009159B5">
        <w:rPr>
          <w:b/>
          <w:bCs/>
          <w:sz w:val="24"/>
          <w:szCs w:val="24"/>
          <w:lang w:val="en-GB"/>
        </w:rPr>
        <w:lastRenderedPageBreak/>
        <w:t>Rating of components</w:t>
      </w:r>
    </w:p>
    <w:p w:rsidR="00B0531D" w:rsidRPr="009159B5" w:rsidRDefault="00B0531D" w:rsidP="00CA6245">
      <w:pPr>
        <w:rPr>
          <w:lang w:val="en-G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45"/>
        <w:gridCol w:w="2268"/>
      </w:tblGrid>
      <w:tr w:rsidR="00CA6245" w:rsidRPr="009159B5" w:rsidTr="00B0531D">
        <w:trPr>
          <w:jc w:val="center"/>
        </w:trPr>
        <w:tc>
          <w:tcPr>
            <w:tcW w:w="4845" w:type="dxa"/>
            <w:shd w:val="clear" w:color="auto" w:fill="auto"/>
            <w:vAlign w:val="center"/>
          </w:tcPr>
          <w:p w:rsidR="00CA6245" w:rsidRPr="009159B5" w:rsidRDefault="00B0531D" w:rsidP="00AA7A66">
            <w:pPr>
              <w:tabs>
                <w:tab w:val="left" w:pos="720"/>
              </w:tabs>
              <w:overflowPunct w:val="0"/>
              <w:autoSpaceDE w:val="0"/>
              <w:autoSpaceDN w:val="0"/>
              <w:adjustRightInd w:val="0"/>
              <w:jc w:val="center"/>
              <w:textAlignment w:val="baseline"/>
              <w:rPr>
                <w:b/>
                <w:spacing w:val="2"/>
                <w:lang w:val="en-GB" w:eastAsia="en-GB"/>
              </w:rPr>
            </w:pPr>
            <w:r w:rsidRPr="009159B5">
              <w:rPr>
                <w:b/>
                <w:spacing w:val="2"/>
                <w:lang w:val="en-GB" w:eastAsia="en-GB"/>
              </w:rPr>
              <w:t>Component</w:t>
            </w:r>
          </w:p>
        </w:tc>
        <w:tc>
          <w:tcPr>
            <w:tcW w:w="2268" w:type="dxa"/>
            <w:shd w:val="clear" w:color="auto" w:fill="auto"/>
            <w:vAlign w:val="center"/>
          </w:tcPr>
          <w:p w:rsidR="00CA6245" w:rsidRPr="009159B5" w:rsidRDefault="00B0531D" w:rsidP="00AA7A66">
            <w:pPr>
              <w:tabs>
                <w:tab w:val="left" w:pos="720"/>
              </w:tabs>
              <w:overflowPunct w:val="0"/>
              <w:autoSpaceDE w:val="0"/>
              <w:autoSpaceDN w:val="0"/>
              <w:adjustRightInd w:val="0"/>
              <w:jc w:val="center"/>
              <w:textAlignment w:val="baseline"/>
              <w:rPr>
                <w:b/>
                <w:spacing w:val="2"/>
                <w:lang w:val="en-GB" w:eastAsia="en-GB"/>
              </w:rPr>
            </w:pPr>
            <w:r w:rsidRPr="009159B5">
              <w:rPr>
                <w:b/>
                <w:spacing w:val="2"/>
                <w:lang w:val="en-GB" w:eastAsia="en-GB"/>
              </w:rPr>
              <w:t>Rating</w:t>
            </w:r>
          </w:p>
        </w:tc>
      </w:tr>
      <w:tr w:rsidR="00B0531D" w:rsidRPr="009159B5" w:rsidTr="00AA7A66">
        <w:trPr>
          <w:jc w:val="center"/>
        </w:trPr>
        <w:tc>
          <w:tcPr>
            <w:tcW w:w="4845" w:type="dxa"/>
            <w:shd w:val="clear" w:color="auto" w:fill="auto"/>
            <w:vAlign w:val="center"/>
          </w:tcPr>
          <w:p w:rsidR="00B0531D" w:rsidRPr="009159B5" w:rsidRDefault="00B0531D" w:rsidP="00B55C98">
            <w:pPr>
              <w:rPr>
                <w:lang w:val="en-GB"/>
              </w:rPr>
            </w:pPr>
            <w:r w:rsidRPr="009159B5">
              <w:rPr>
                <w:lang w:val="en-GB"/>
              </w:rPr>
              <w:t>Component 1 : Institutional support for biodiversity mainstreaming</w:t>
            </w:r>
          </w:p>
        </w:tc>
        <w:tc>
          <w:tcPr>
            <w:tcW w:w="2268" w:type="dxa"/>
            <w:shd w:val="clear" w:color="auto" w:fill="auto"/>
            <w:vAlign w:val="center"/>
          </w:tcPr>
          <w:p w:rsidR="00B0531D" w:rsidRPr="009159B5" w:rsidRDefault="00B0531D" w:rsidP="00AA7A66">
            <w:pPr>
              <w:tabs>
                <w:tab w:val="left" w:pos="720"/>
              </w:tabs>
              <w:overflowPunct w:val="0"/>
              <w:autoSpaceDE w:val="0"/>
              <w:autoSpaceDN w:val="0"/>
              <w:adjustRightInd w:val="0"/>
              <w:jc w:val="center"/>
              <w:textAlignment w:val="baseline"/>
              <w:rPr>
                <w:spacing w:val="2"/>
                <w:lang w:val="en-GB" w:eastAsia="en-GB"/>
              </w:rPr>
            </w:pPr>
            <w:r w:rsidRPr="009159B5">
              <w:rPr>
                <w:spacing w:val="2"/>
                <w:lang w:val="en-GB" w:eastAsia="en-GB"/>
              </w:rPr>
              <w:t>4</w:t>
            </w:r>
          </w:p>
        </w:tc>
      </w:tr>
      <w:tr w:rsidR="00B0531D" w:rsidRPr="009159B5" w:rsidTr="00AA7A66">
        <w:trPr>
          <w:jc w:val="center"/>
        </w:trPr>
        <w:tc>
          <w:tcPr>
            <w:tcW w:w="4845" w:type="dxa"/>
            <w:shd w:val="clear" w:color="auto" w:fill="auto"/>
            <w:vAlign w:val="center"/>
          </w:tcPr>
          <w:p w:rsidR="00B0531D" w:rsidRPr="009159B5" w:rsidRDefault="00B0531D" w:rsidP="00B55C98">
            <w:pPr>
              <w:rPr>
                <w:lang w:val="en-GB"/>
              </w:rPr>
            </w:pPr>
            <w:r w:rsidRPr="009159B5">
              <w:rPr>
                <w:lang w:val="en-GB"/>
              </w:rPr>
              <w:t>Component 2 : Integrated ecosystem management for biodiversity conservation in the buffer zone of Obo National Park</w:t>
            </w:r>
          </w:p>
        </w:tc>
        <w:tc>
          <w:tcPr>
            <w:tcW w:w="2268" w:type="dxa"/>
            <w:shd w:val="clear" w:color="auto" w:fill="auto"/>
            <w:vAlign w:val="center"/>
          </w:tcPr>
          <w:p w:rsidR="00B0531D" w:rsidRPr="009159B5" w:rsidRDefault="00B0531D" w:rsidP="00AA7A66">
            <w:pPr>
              <w:tabs>
                <w:tab w:val="left" w:pos="720"/>
              </w:tabs>
              <w:overflowPunct w:val="0"/>
              <w:autoSpaceDE w:val="0"/>
              <w:autoSpaceDN w:val="0"/>
              <w:adjustRightInd w:val="0"/>
              <w:jc w:val="center"/>
              <w:textAlignment w:val="baseline"/>
              <w:rPr>
                <w:spacing w:val="2"/>
                <w:lang w:val="en-GB" w:eastAsia="en-GB"/>
              </w:rPr>
            </w:pPr>
            <w:r w:rsidRPr="009159B5">
              <w:rPr>
                <w:spacing w:val="2"/>
                <w:lang w:val="en-GB" w:eastAsia="en-GB"/>
              </w:rPr>
              <w:t>3</w:t>
            </w:r>
          </w:p>
        </w:tc>
      </w:tr>
      <w:tr w:rsidR="00B0531D" w:rsidRPr="009159B5" w:rsidTr="00AA7A66">
        <w:trPr>
          <w:jc w:val="center"/>
        </w:trPr>
        <w:tc>
          <w:tcPr>
            <w:tcW w:w="4845" w:type="dxa"/>
            <w:shd w:val="clear" w:color="auto" w:fill="auto"/>
            <w:vAlign w:val="center"/>
          </w:tcPr>
          <w:p w:rsidR="00B0531D" w:rsidRPr="009159B5" w:rsidRDefault="00B0531D" w:rsidP="00B55C98">
            <w:pPr>
              <w:rPr>
                <w:lang w:val="en-GB"/>
              </w:rPr>
            </w:pPr>
            <w:r w:rsidRPr="009159B5">
              <w:rPr>
                <w:lang w:val="en-GB"/>
              </w:rPr>
              <w:t>Component 3 : Monitoring and Evaluation</w:t>
            </w:r>
          </w:p>
        </w:tc>
        <w:tc>
          <w:tcPr>
            <w:tcW w:w="2268" w:type="dxa"/>
            <w:shd w:val="clear" w:color="auto" w:fill="auto"/>
            <w:vAlign w:val="center"/>
          </w:tcPr>
          <w:p w:rsidR="00B0531D" w:rsidRPr="009159B5" w:rsidRDefault="00B0531D" w:rsidP="00AA7A66">
            <w:pPr>
              <w:tabs>
                <w:tab w:val="left" w:pos="720"/>
              </w:tabs>
              <w:overflowPunct w:val="0"/>
              <w:autoSpaceDE w:val="0"/>
              <w:autoSpaceDN w:val="0"/>
              <w:adjustRightInd w:val="0"/>
              <w:jc w:val="center"/>
              <w:textAlignment w:val="baseline"/>
              <w:rPr>
                <w:spacing w:val="2"/>
                <w:lang w:val="en-GB" w:eastAsia="en-GB"/>
              </w:rPr>
            </w:pPr>
            <w:r w:rsidRPr="009159B5">
              <w:rPr>
                <w:spacing w:val="2"/>
                <w:lang w:val="en-GB" w:eastAsia="en-GB"/>
              </w:rPr>
              <w:t>2</w:t>
            </w:r>
          </w:p>
        </w:tc>
      </w:tr>
    </w:tbl>
    <w:p w:rsidR="00CA6245" w:rsidRPr="009159B5" w:rsidRDefault="00CA6245" w:rsidP="00CA6245">
      <w:pPr>
        <w:rPr>
          <w:lang w:val="en-GB"/>
        </w:rPr>
      </w:pPr>
    </w:p>
    <w:p w:rsidR="00D62153" w:rsidRPr="009159B5" w:rsidRDefault="00D62153" w:rsidP="009159B5">
      <w:pPr>
        <w:pStyle w:val="IFADparagraphnumbering"/>
        <w:numPr>
          <w:ilvl w:val="0"/>
          <w:numId w:val="0"/>
        </w:numPr>
        <w:jc w:val="both"/>
        <w:rPr>
          <w:rFonts w:cs="Arial"/>
          <w:szCs w:val="20"/>
          <w:lang w:val="en-GB"/>
        </w:rPr>
      </w:pPr>
    </w:p>
    <w:sectPr w:rsidR="00D62153" w:rsidRPr="009159B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4C6B" w:rsidRDefault="007A4C6B" w:rsidP="00D62153">
      <w:pPr>
        <w:spacing w:line="240" w:lineRule="auto"/>
      </w:pPr>
      <w:r>
        <w:separator/>
      </w:r>
    </w:p>
  </w:endnote>
  <w:endnote w:type="continuationSeparator" w:id="0">
    <w:p w:rsidR="007A4C6B" w:rsidRDefault="007A4C6B" w:rsidP="00D6215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Candara">
    <w:panose1 w:val="020E0502030303020204"/>
    <w:charset w:val="00"/>
    <w:family w:val="swiss"/>
    <w:pitch w:val="variable"/>
    <w:sig w:usb0="A00002EF" w:usb1="4000A44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4C6B" w:rsidRDefault="007A4C6B" w:rsidP="00D62153">
      <w:pPr>
        <w:spacing w:line="240" w:lineRule="auto"/>
      </w:pPr>
      <w:r>
        <w:separator/>
      </w:r>
    </w:p>
  </w:footnote>
  <w:footnote w:type="continuationSeparator" w:id="0">
    <w:p w:rsidR="007A4C6B" w:rsidRDefault="007A4C6B" w:rsidP="00D62153">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12BBC"/>
    <w:multiLevelType w:val="hybridMultilevel"/>
    <w:tmpl w:val="1040E70E"/>
    <w:lvl w:ilvl="0" w:tplc="984061F2">
      <w:start w:val="1"/>
      <w:numFmt w:val="decimal"/>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7EA3B01"/>
    <w:multiLevelType w:val="hybridMultilevel"/>
    <w:tmpl w:val="919A57B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A520B12"/>
    <w:multiLevelType w:val="hybridMultilevel"/>
    <w:tmpl w:val="D8CCCA94"/>
    <w:lvl w:ilvl="0" w:tplc="08090017">
      <w:start w:val="1"/>
      <w:numFmt w:val="lowerLetter"/>
      <w:lvlText w:val="%1)"/>
      <w:lvlJc w:val="left"/>
      <w:pPr>
        <w:ind w:left="720" w:hanging="360"/>
      </w:pPr>
      <w:rPr>
        <w:rFonts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0F2C3323"/>
    <w:multiLevelType w:val="hybridMultilevel"/>
    <w:tmpl w:val="283A9C5A"/>
    <w:lvl w:ilvl="0" w:tplc="F2AE9E92">
      <w:start w:val="1"/>
      <w:numFmt w:val="lowerRoman"/>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119662CF"/>
    <w:multiLevelType w:val="multilevel"/>
    <w:tmpl w:val="14B25B4E"/>
    <w:lvl w:ilvl="0">
      <w:start w:val="1"/>
      <w:numFmt w:val="decimal"/>
      <w:pStyle w:val="IFADparagraphnumbering"/>
      <w:lvlText w:val="%1."/>
      <w:lvlJc w:val="left"/>
      <w:pPr>
        <w:tabs>
          <w:tab w:val="num" w:pos="567"/>
        </w:tabs>
        <w:ind w:left="567"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pStyle w:val="IFADparagraphno2ndlevel"/>
      <w:lvlText w:val="(%2)"/>
      <w:lvlJc w:val="left"/>
      <w:pPr>
        <w:tabs>
          <w:tab w:val="num" w:pos="1134"/>
        </w:tabs>
        <w:ind w:left="1134"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lowerRoman"/>
      <w:pStyle w:val="IFADparagraphno3rdlevel"/>
      <w:lvlText w:val="(%3)"/>
      <w:lvlJc w:val="left"/>
      <w:pPr>
        <w:tabs>
          <w:tab w:val="num" w:pos="1701"/>
        </w:tabs>
        <w:ind w:left="1701"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bullet"/>
      <w:pStyle w:val="IFADparagraphno4thlevel"/>
      <w:lvlText w:val="-"/>
      <w:lvlJc w:val="left"/>
      <w:pPr>
        <w:tabs>
          <w:tab w:val="num" w:pos="1985"/>
        </w:tabs>
        <w:ind w:left="1985" w:hanging="284"/>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
    <w:nsid w:val="12767E49"/>
    <w:multiLevelType w:val="hybridMultilevel"/>
    <w:tmpl w:val="F8904F6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2E06635B"/>
    <w:multiLevelType w:val="hybridMultilevel"/>
    <w:tmpl w:val="71321034"/>
    <w:lvl w:ilvl="0" w:tplc="7680750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6EB1A32"/>
    <w:multiLevelType w:val="hybridMultilevel"/>
    <w:tmpl w:val="326A9DD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457842B0"/>
    <w:multiLevelType w:val="multilevel"/>
    <w:tmpl w:val="FAD8D860"/>
    <w:lvl w:ilvl="0">
      <w:start w:val="1"/>
      <w:numFmt w:val="decimal"/>
      <w:lvlText w:val="%1."/>
      <w:lvlJc w:val="left"/>
      <w:pPr>
        <w:tabs>
          <w:tab w:val="num" w:pos="2127"/>
        </w:tabs>
        <w:ind w:left="2127" w:hanging="567"/>
      </w:pPr>
      <w:rPr>
        <w:rFonts w:ascii="Arial" w:hAnsi="Arial" w:hint="default"/>
        <w:b w:val="0"/>
        <w:bCs w:val="0"/>
        <w:i w:val="0"/>
        <w:iCs w:val="0"/>
        <w:sz w:val="20"/>
        <w:szCs w:val="20"/>
      </w:rPr>
    </w:lvl>
    <w:lvl w:ilvl="1">
      <w:start w:val="1"/>
      <w:numFmt w:val="lowerLetter"/>
      <w:lvlText w:val="(%2)"/>
      <w:lvlJc w:val="left"/>
      <w:pPr>
        <w:tabs>
          <w:tab w:val="num" w:pos="1134"/>
        </w:tabs>
        <w:ind w:left="1134" w:hanging="567"/>
      </w:pPr>
      <w:rPr>
        <w:rFonts w:ascii="Verdana" w:hAnsi="Verdana" w:hint="default"/>
        <w:b w:val="0"/>
        <w:i w:val="0"/>
        <w:sz w:val="20"/>
      </w:rPr>
    </w:lvl>
    <w:lvl w:ilvl="2">
      <w:start w:val="1"/>
      <w:numFmt w:val="lowerRoman"/>
      <w:lvlText w:val="(%3)"/>
      <w:lvlJc w:val="left"/>
      <w:pPr>
        <w:tabs>
          <w:tab w:val="num" w:pos="1701"/>
        </w:tabs>
        <w:ind w:left="1701" w:hanging="567"/>
      </w:pPr>
      <w:rPr>
        <w:rFonts w:ascii="Verdana" w:hAnsi="Verdana" w:hint="default"/>
        <w:b w:val="0"/>
        <w:i w:val="0"/>
        <w:sz w:val="20"/>
      </w:rPr>
    </w:lvl>
    <w:lvl w:ilvl="3">
      <w:start w:val="1"/>
      <w:numFmt w:val="bullet"/>
      <w:lvlText w:val="-"/>
      <w:lvlJc w:val="left"/>
      <w:pPr>
        <w:tabs>
          <w:tab w:val="num" w:pos="1985"/>
        </w:tabs>
        <w:ind w:left="1985" w:hanging="284"/>
      </w:pPr>
      <w:rPr>
        <w:rFonts w:ascii="Verdana" w:hAnsi="Verdana" w:cs="Times New Roman" w:hint="default"/>
        <w:b w:val="0"/>
        <w:i w:val="0"/>
        <w:color w:val="auto"/>
        <w:sz w:val="20"/>
        <w:szCs w:val="2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9">
    <w:nsid w:val="475F48D4"/>
    <w:multiLevelType w:val="hybridMultilevel"/>
    <w:tmpl w:val="53EAC37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517F3E6F"/>
    <w:multiLevelType w:val="hybridMultilevel"/>
    <w:tmpl w:val="B78AE228"/>
    <w:lvl w:ilvl="0" w:tplc="7680750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D9A2128"/>
    <w:multiLevelType w:val="hybridMultilevel"/>
    <w:tmpl w:val="F94C6DD8"/>
    <w:lvl w:ilvl="0" w:tplc="499C48F2">
      <w:start w:val="1"/>
      <w:numFmt w:val="upperLetter"/>
      <w:pStyle w:val="Heading2"/>
      <w:lvlText w:val="%1."/>
      <w:lvlJc w:val="left"/>
      <w:pPr>
        <w:ind w:left="720" w:hanging="360"/>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5E8C5F62"/>
    <w:multiLevelType w:val="hybridMultilevel"/>
    <w:tmpl w:val="1B922680"/>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7D7E1447"/>
    <w:multiLevelType w:val="hybridMultilevel"/>
    <w:tmpl w:val="B1D6FC1E"/>
    <w:lvl w:ilvl="0" w:tplc="7A18690C">
      <w:start w:val="1"/>
      <w:numFmt w:val="bullet"/>
      <w:pStyle w:val="List2"/>
      <w:lvlText w:val=""/>
      <w:lvlJc w:val="left"/>
      <w:pPr>
        <w:tabs>
          <w:tab w:val="num" w:pos="2340"/>
        </w:tabs>
        <w:ind w:left="2340" w:hanging="360"/>
      </w:pPr>
      <w:rPr>
        <w:rFonts w:ascii="Symbol" w:hAnsi="Symbol" w:hint="default"/>
      </w:rPr>
    </w:lvl>
    <w:lvl w:ilvl="1" w:tplc="B6B4A652">
      <w:start w:val="1"/>
      <w:numFmt w:val="bullet"/>
      <w:pStyle w:val="List3"/>
      <w:lvlText w:val=""/>
      <w:lvlJc w:val="left"/>
      <w:pPr>
        <w:tabs>
          <w:tab w:val="num" w:pos="1440"/>
        </w:tabs>
        <w:ind w:left="1440" w:hanging="360"/>
      </w:pPr>
      <w:rPr>
        <w:rFonts w:ascii="Symbol" w:hAnsi="Symbol" w:hint="default"/>
      </w:rPr>
    </w:lvl>
    <w:lvl w:ilvl="2" w:tplc="0809001B">
      <w:start w:val="1"/>
      <w:numFmt w:val="bullet"/>
      <w:lvlText w:val=""/>
      <w:lvlJc w:val="left"/>
      <w:pPr>
        <w:tabs>
          <w:tab w:val="num" w:pos="2160"/>
        </w:tabs>
        <w:ind w:left="2160" w:hanging="360"/>
      </w:pPr>
      <w:rPr>
        <w:rFonts w:ascii="Wingdings" w:hAnsi="Wingdings" w:hint="default"/>
      </w:rPr>
    </w:lvl>
    <w:lvl w:ilvl="3" w:tplc="0809000F" w:tentative="1">
      <w:start w:val="1"/>
      <w:numFmt w:val="bullet"/>
      <w:lvlText w:val=""/>
      <w:lvlJc w:val="left"/>
      <w:pPr>
        <w:tabs>
          <w:tab w:val="num" w:pos="2880"/>
        </w:tabs>
        <w:ind w:left="2880" w:hanging="360"/>
      </w:pPr>
      <w:rPr>
        <w:rFonts w:ascii="Symbol" w:hAnsi="Symbol" w:hint="default"/>
      </w:rPr>
    </w:lvl>
    <w:lvl w:ilvl="4" w:tplc="08090019" w:tentative="1">
      <w:start w:val="1"/>
      <w:numFmt w:val="bullet"/>
      <w:lvlText w:val="o"/>
      <w:lvlJc w:val="left"/>
      <w:pPr>
        <w:tabs>
          <w:tab w:val="num" w:pos="3600"/>
        </w:tabs>
        <w:ind w:left="3600" w:hanging="360"/>
      </w:pPr>
      <w:rPr>
        <w:rFonts w:ascii="Courier New" w:hAnsi="Courier New" w:hint="default"/>
      </w:rPr>
    </w:lvl>
    <w:lvl w:ilvl="5" w:tplc="0809001B" w:tentative="1">
      <w:start w:val="1"/>
      <w:numFmt w:val="bullet"/>
      <w:lvlText w:val=""/>
      <w:lvlJc w:val="left"/>
      <w:pPr>
        <w:tabs>
          <w:tab w:val="num" w:pos="4320"/>
        </w:tabs>
        <w:ind w:left="4320" w:hanging="360"/>
      </w:pPr>
      <w:rPr>
        <w:rFonts w:ascii="Wingdings" w:hAnsi="Wingdings" w:hint="default"/>
      </w:rPr>
    </w:lvl>
    <w:lvl w:ilvl="6" w:tplc="0809000F" w:tentative="1">
      <w:start w:val="1"/>
      <w:numFmt w:val="bullet"/>
      <w:lvlText w:val=""/>
      <w:lvlJc w:val="left"/>
      <w:pPr>
        <w:tabs>
          <w:tab w:val="num" w:pos="5040"/>
        </w:tabs>
        <w:ind w:left="5040" w:hanging="360"/>
      </w:pPr>
      <w:rPr>
        <w:rFonts w:ascii="Symbol" w:hAnsi="Symbol" w:hint="default"/>
      </w:rPr>
    </w:lvl>
    <w:lvl w:ilvl="7" w:tplc="08090019" w:tentative="1">
      <w:start w:val="1"/>
      <w:numFmt w:val="bullet"/>
      <w:lvlText w:val="o"/>
      <w:lvlJc w:val="left"/>
      <w:pPr>
        <w:tabs>
          <w:tab w:val="num" w:pos="5760"/>
        </w:tabs>
        <w:ind w:left="5760" w:hanging="360"/>
      </w:pPr>
      <w:rPr>
        <w:rFonts w:ascii="Courier New" w:hAnsi="Courier New" w:hint="default"/>
      </w:rPr>
    </w:lvl>
    <w:lvl w:ilvl="8" w:tplc="0809001B" w:tentative="1">
      <w:start w:val="1"/>
      <w:numFmt w:val="bullet"/>
      <w:lvlText w:val=""/>
      <w:lvlJc w:val="left"/>
      <w:pPr>
        <w:tabs>
          <w:tab w:val="num" w:pos="6480"/>
        </w:tabs>
        <w:ind w:left="6480" w:hanging="360"/>
      </w:pPr>
      <w:rPr>
        <w:rFonts w:ascii="Wingdings" w:hAnsi="Wingdings" w:hint="default"/>
      </w:rPr>
    </w:lvl>
  </w:abstractNum>
  <w:abstractNum w:abstractNumId="14">
    <w:nsid w:val="7EE27536"/>
    <w:multiLevelType w:val="hybridMultilevel"/>
    <w:tmpl w:val="F4C0F402"/>
    <w:lvl w:ilvl="0" w:tplc="7680750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11"/>
  </w:num>
  <w:num w:numId="4">
    <w:abstractNumId w:val="10"/>
  </w:num>
  <w:num w:numId="5">
    <w:abstractNumId w:val="14"/>
  </w:num>
  <w:num w:numId="6">
    <w:abstractNumId w:val="6"/>
  </w:num>
  <w:num w:numId="7">
    <w:abstractNumId w:val="0"/>
  </w:num>
  <w:num w:numId="8">
    <w:abstractNumId w:val="4"/>
  </w:num>
  <w:num w:numId="9">
    <w:abstractNumId w:val="4"/>
  </w:num>
  <w:num w:numId="10">
    <w:abstractNumId w:val="13"/>
  </w:num>
  <w:num w:numId="11">
    <w:abstractNumId w:val="9"/>
  </w:num>
  <w:num w:numId="12">
    <w:abstractNumId w:val="8"/>
  </w:num>
  <w:num w:numId="13">
    <w:abstractNumId w:val="7"/>
  </w:num>
  <w:num w:numId="14">
    <w:abstractNumId w:val="1"/>
  </w:num>
  <w:num w:numId="15">
    <w:abstractNumId w:val="5"/>
  </w:num>
  <w:num w:numId="16">
    <w:abstractNumId w:val="12"/>
  </w:num>
  <w:num w:numId="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1171"/>
    <w:rsid w:val="0003421C"/>
    <w:rsid w:val="00050B79"/>
    <w:rsid w:val="000655AA"/>
    <w:rsid w:val="00067FC3"/>
    <w:rsid w:val="0010020E"/>
    <w:rsid w:val="0012788F"/>
    <w:rsid w:val="00153D4A"/>
    <w:rsid w:val="001A4DAB"/>
    <w:rsid w:val="001B10EF"/>
    <w:rsid w:val="002027ED"/>
    <w:rsid w:val="0025375F"/>
    <w:rsid w:val="002F1D57"/>
    <w:rsid w:val="00341DCA"/>
    <w:rsid w:val="00435067"/>
    <w:rsid w:val="004574F6"/>
    <w:rsid w:val="00466133"/>
    <w:rsid w:val="004746F6"/>
    <w:rsid w:val="004A5435"/>
    <w:rsid w:val="004B00EA"/>
    <w:rsid w:val="00516571"/>
    <w:rsid w:val="0054617E"/>
    <w:rsid w:val="005611CB"/>
    <w:rsid w:val="005E312A"/>
    <w:rsid w:val="00650F47"/>
    <w:rsid w:val="006B39B4"/>
    <w:rsid w:val="006E1994"/>
    <w:rsid w:val="006F146E"/>
    <w:rsid w:val="006F3B5C"/>
    <w:rsid w:val="0071521B"/>
    <w:rsid w:val="00721171"/>
    <w:rsid w:val="007532C4"/>
    <w:rsid w:val="00791FEB"/>
    <w:rsid w:val="007A051D"/>
    <w:rsid w:val="007A4C6B"/>
    <w:rsid w:val="007C7FE1"/>
    <w:rsid w:val="00816D83"/>
    <w:rsid w:val="008907FC"/>
    <w:rsid w:val="008921C6"/>
    <w:rsid w:val="008A0B1A"/>
    <w:rsid w:val="008E268E"/>
    <w:rsid w:val="008E45DF"/>
    <w:rsid w:val="009159B5"/>
    <w:rsid w:val="009578E5"/>
    <w:rsid w:val="00AA7A66"/>
    <w:rsid w:val="00AB7FD3"/>
    <w:rsid w:val="00AC574E"/>
    <w:rsid w:val="00B0531D"/>
    <w:rsid w:val="00B331C5"/>
    <w:rsid w:val="00B969AD"/>
    <w:rsid w:val="00BC3E46"/>
    <w:rsid w:val="00C020F6"/>
    <w:rsid w:val="00C02DE0"/>
    <w:rsid w:val="00C14A45"/>
    <w:rsid w:val="00C6379C"/>
    <w:rsid w:val="00C853A8"/>
    <w:rsid w:val="00CA6245"/>
    <w:rsid w:val="00D32829"/>
    <w:rsid w:val="00D56088"/>
    <w:rsid w:val="00D62153"/>
    <w:rsid w:val="00E319FA"/>
    <w:rsid w:val="00E95A01"/>
    <w:rsid w:val="00F1565D"/>
    <w:rsid w:val="00F3126A"/>
    <w:rsid w:val="00F624A2"/>
    <w:rsid w:val="00F65C0E"/>
    <w:rsid w:val="00F95D14"/>
    <w:rsid w:val="00FC64EA"/>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2" w:uiPriority="0"/>
    <w:lsdException w:name="List 3"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1171"/>
    <w:pPr>
      <w:spacing w:after="0" w:line="264" w:lineRule="auto"/>
    </w:pPr>
    <w:rPr>
      <w:rFonts w:ascii="Arial" w:eastAsia="Times New Roman" w:hAnsi="Arial" w:cs="Arial"/>
      <w:sz w:val="20"/>
      <w:szCs w:val="20"/>
      <w:lang w:val="en-CA"/>
    </w:rPr>
  </w:style>
  <w:style w:type="paragraph" w:styleId="Heading1">
    <w:name w:val="heading 1"/>
    <w:basedOn w:val="Normal"/>
    <w:next w:val="Normal"/>
    <w:link w:val="Heading1Char"/>
    <w:uiPriority w:val="9"/>
    <w:qFormat/>
    <w:rsid w:val="00D62153"/>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BodyText"/>
    <w:next w:val="IFADparagraphnumbering"/>
    <w:link w:val="Heading2Char"/>
    <w:uiPriority w:val="1"/>
    <w:qFormat/>
    <w:rsid w:val="00721171"/>
    <w:pPr>
      <w:keepNext/>
      <w:numPr>
        <w:numId w:val="3"/>
      </w:numPr>
      <w:spacing w:before="240" w:after="80"/>
      <w:outlineLvl w:val="1"/>
    </w:pPr>
    <w:rPr>
      <w:b/>
      <w:sz w:val="24"/>
      <w:szCs w:val="24"/>
    </w:rPr>
  </w:style>
  <w:style w:type="paragraph" w:styleId="Heading3">
    <w:name w:val="heading 3"/>
    <w:basedOn w:val="Normal"/>
    <w:next w:val="Normal"/>
    <w:link w:val="Heading3Char"/>
    <w:uiPriority w:val="9"/>
    <w:semiHidden/>
    <w:unhideWhenUsed/>
    <w:qFormat/>
    <w:rsid w:val="00CA6245"/>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21171"/>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unhideWhenUsed/>
    <w:rsid w:val="00721171"/>
    <w:pPr>
      <w:tabs>
        <w:tab w:val="left" w:pos="540"/>
        <w:tab w:val="right" w:leader="dot" w:pos="8290"/>
      </w:tabs>
    </w:pPr>
    <w:rPr>
      <w:szCs w:val="24"/>
    </w:rPr>
  </w:style>
  <w:style w:type="paragraph" w:customStyle="1" w:styleId="DocumentTitle">
    <w:name w:val="Document Title"/>
    <w:basedOn w:val="Normal"/>
    <w:next w:val="Normal"/>
    <w:rsid w:val="00721171"/>
    <w:pPr>
      <w:ind w:left="2359"/>
    </w:pPr>
    <w:rPr>
      <w:b/>
      <w:bCs/>
      <w:sz w:val="32"/>
      <w:szCs w:val="32"/>
      <w:lang w:eastAsia="en-GB"/>
    </w:rPr>
  </w:style>
  <w:style w:type="paragraph" w:styleId="BalloonText">
    <w:name w:val="Balloon Text"/>
    <w:basedOn w:val="Normal"/>
    <w:link w:val="BalloonTextChar"/>
    <w:uiPriority w:val="99"/>
    <w:semiHidden/>
    <w:unhideWhenUsed/>
    <w:rsid w:val="00721171"/>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1171"/>
    <w:rPr>
      <w:rFonts w:ascii="Tahoma" w:eastAsia="Times New Roman" w:hAnsi="Tahoma" w:cs="Tahoma"/>
      <w:sz w:val="16"/>
      <w:szCs w:val="16"/>
      <w:lang w:val="en-CA"/>
    </w:rPr>
  </w:style>
  <w:style w:type="paragraph" w:customStyle="1" w:styleId="Introheaders">
    <w:name w:val="Intro headers"/>
    <w:next w:val="BodyText"/>
    <w:rsid w:val="00721171"/>
    <w:pPr>
      <w:keepNext/>
      <w:spacing w:before="360" w:after="240" w:line="240" w:lineRule="auto"/>
      <w:outlineLvl w:val="0"/>
    </w:pPr>
    <w:rPr>
      <w:rFonts w:ascii="Arial" w:eastAsia="Times New Roman" w:hAnsi="Arial" w:cs="Arial"/>
      <w:b/>
      <w:sz w:val="28"/>
      <w:szCs w:val="20"/>
      <w:lang w:val="en-CA"/>
    </w:rPr>
  </w:style>
  <w:style w:type="paragraph" w:styleId="BodyText">
    <w:name w:val="Body Text"/>
    <w:basedOn w:val="Normal"/>
    <w:link w:val="BodyTextChar"/>
    <w:uiPriority w:val="99"/>
    <w:semiHidden/>
    <w:unhideWhenUsed/>
    <w:rsid w:val="00721171"/>
    <w:pPr>
      <w:spacing w:after="120"/>
    </w:pPr>
  </w:style>
  <w:style w:type="character" w:customStyle="1" w:styleId="BodyTextChar">
    <w:name w:val="Body Text Char"/>
    <w:basedOn w:val="DefaultParagraphFont"/>
    <w:link w:val="BodyText"/>
    <w:uiPriority w:val="99"/>
    <w:semiHidden/>
    <w:rsid w:val="00721171"/>
    <w:rPr>
      <w:rFonts w:ascii="Arial" w:eastAsia="Times New Roman" w:hAnsi="Arial" w:cs="Arial"/>
      <w:sz w:val="20"/>
      <w:szCs w:val="20"/>
      <w:lang w:val="en-CA"/>
    </w:rPr>
  </w:style>
  <w:style w:type="character" w:styleId="FootnoteReference">
    <w:name w:val="footnote reference"/>
    <w:aliases w:val="ftref,Error-Fußnotenzeichen5,Error-Fußnotenzeichen6,Error-Fußnotenzeichen3,16 Point,Superscript 6 Point,BVI fnr,Appel note de bas de page,note bp,Char Char,Carattere Char Char Carattere Carattere Char Char,Appel note de bas de,fr"/>
    <w:basedOn w:val="DefaultParagraphFont"/>
    <w:link w:val="BVIfnrCarCar1Car"/>
    <w:uiPriority w:val="99"/>
    <w:rsid w:val="00721171"/>
    <w:rPr>
      <w:vertAlign w:val="superscript"/>
    </w:rPr>
  </w:style>
  <w:style w:type="paragraph" w:styleId="ListParagraph">
    <w:name w:val="List Paragraph"/>
    <w:aliases w:val="Paragraphe à Puce,References,Bullet tableau"/>
    <w:basedOn w:val="Normal"/>
    <w:link w:val="ListParagraphChar"/>
    <w:uiPriority w:val="34"/>
    <w:qFormat/>
    <w:rsid w:val="00721171"/>
    <w:pPr>
      <w:ind w:left="720"/>
      <w:contextualSpacing/>
    </w:pPr>
    <w:rPr>
      <w:lang w:val="fr-FR"/>
    </w:rPr>
  </w:style>
  <w:style w:type="character" w:customStyle="1" w:styleId="ListParagraphChar">
    <w:name w:val="List Paragraph Char"/>
    <w:aliases w:val="Paragraphe à Puce Char,References Char,Bullet tableau Char"/>
    <w:basedOn w:val="DefaultParagraphFont"/>
    <w:link w:val="ListParagraph"/>
    <w:uiPriority w:val="34"/>
    <w:locked/>
    <w:rsid w:val="00721171"/>
    <w:rPr>
      <w:rFonts w:ascii="Arial" w:eastAsia="Times New Roman" w:hAnsi="Arial" w:cs="Arial"/>
      <w:sz w:val="20"/>
      <w:szCs w:val="20"/>
      <w:lang w:val="fr-FR"/>
    </w:rPr>
  </w:style>
  <w:style w:type="paragraph" w:customStyle="1" w:styleId="BVIfnrCarCar1Car">
    <w:name w:val="BVI fnr Car Car1 Car"/>
    <w:aliases w:val="BVI fnr Car Car Car Car1 Car,BVI fnr Car Car Car Car,BVI fnr Car Car Car Car Car Car Car,BVI fnr Car Car Car Car Char Car Car Car,Ref,de nota al pie,BVI fnr Car Car,BVI fnr Car"/>
    <w:basedOn w:val="Normal"/>
    <w:next w:val="Normal"/>
    <w:link w:val="FootnoteReference"/>
    <w:uiPriority w:val="99"/>
    <w:rsid w:val="00721171"/>
    <w:pPr>
      <w:spacing w:after="160" w:line="240" w:lineRule="exact"/>
    </w:pPr>
    <w:rPr>
      <w:rFonts w:asciiTheme="minorHAnsi" w:eastAsiaTheme="minorHAnsi" w:hAnsiTheme="minorHAnsi" w:cstheme="minorBidi"/>
      <w:sz w:val="22"/>
      <w:szCs w:val="22"/>
      <w:vertAlign w:val="superscript"/>
      <w:lang w:val="en-GB"/>
    </w:rPr>
  </w:style>
  <w:style w:type="character" w:customStyle="1" w:styleId="Heading2Char">
    <w:name w:val="Heading 2 Char"/>
    <w:basedOn w:val="DefaultParagraphFont"/>
    <w:link w:val="Heading2"/>
    <w:uiPriority w:val="1"/>
    <w:rsid w:val="00721171"/>
    <w:rPr>
      <w:rFonts w:ascii="Arial" w:eastAsia="Times New Roman" w:hAnsi="Arial" w:cs="Arial"/>
      <w:b/>
      <w:sz w:val="24"/>
      <w:szCs w:val="24"/>
      <w:lang w:val="en-CA"/>
    </w:rPr>
  </w:style>
  <w:style w:type="paragraph" w:customStyle="1" w:styleId="IFADparagraphnumbering">
    <w:name w:val="IFAD paragraph numbering"/>
    <w:basedOn w:val="Normal"/>
    <w:link w:val="IFADparagraphnumberingChar"/>
    <w:qFormat/>
    <w:rsid w:val="00721171"/>
    <w:pPr>
      <w:numPr>
        <w:numId w:val="2"/>
      </w:numPr>
      <w:tabs>
        <w:tab w:val="left" w:pos="1134"/>
      </w:tabs>
      <w:suppressAutoHyphens/>
      <w:spacing w:after="120"/>
    </w:pPr>
    <w:rPr>
      <w:rFonts w:eastAsia="MS Mincho" w:cs="Times New Roman"/>
      <w:kern w:val="2"/>
      <w:szCs w:val="22"/>
      <w:lang w:val="fr-FR"/>
    </w:rPr>
  </w:style>
  <w:style w:type="paragraph" w:customStyle="1" w:styleId="IFADparagraphno2ndlevel">
    <w:name w:val="IFAD paragraph no. 2nd level"/>
    <w:basedOn w:val="Normal"/>
    <w:rsid w:val="00721171"/>
    <w:pPr>
      <w:numPr>
        <w:ilvl w:val="1"/>
        <w:numId w:val="2"/>
      </w:numPr>
      <w:spacing w:after="120"/>
    </w:pPr>
    <w:rPr>
      <w:lang w:val="fr-FR"/>
    </w:rPr>
  </w:style>
  <w:style w:type="paragraph" w:customStyle="1" w:styleId="IFADparagraphno3rdlevel">
    <w:name w:val="IFAD paragraph no. 3rd level"/>
    <w:basedOn w:val="Normal"/>
    <w:rsid w:val="00721171"/>
    <w:pPr>
      <w:numPr>
        <w:ilvl w:val="2"/>
        <w:numId w:val="2"/>
      </w:numPr>
      <w:spacing w:after="120"/>
    </w:pPr>
    <w:rPr>
      <w:lang w:val="fr-FR"/>
    </w:rPr>
  </w:style>
  <w:style w:type="paragraph" w:customStyle="1" w:styleId="IFADparagraphno4thlevel">
    <w:name w:val="IFAD paragraph no. 4th level"/>
    <w:basedOn w:val="Normal"/>
    <w:rsid w:val="00721171"/>
    <w:pPr>
      <w:numPr>
        <w:ilvl w:val="3"/>
        <w:numId w:val="2"/>
      </w:numPr>
    </w:pPr>
    <w:rPr>
      <w:lang w:val="fr-FR"/>
    </w:rPr>
  </w:style>
  <w:style w:type="character" w:customStyle="1" w:styleId="IFADparagraphnumberingChar">
    <w:name w:val="IFAD paragraph numbering Char"/>
    <w:link w:val="IFADparagraphnumbering"/>
    <w:locked/>
    <w:rsid w:val="00721171"/>
    <w:rPr>
      <w:rFonts w:ascii="Arial" w:eastAsia="MS Mincho" w:hAnsi="Arial" w:cs="Times New Roman"/>
      <w:kern w:val="2"/>
      <w:sz w:val="20"/>
      <w:lang w:val="fr-FR"/>
    </w:rPr>
  </w:style>
  <w:style w:type="character" w:customStyle="1" w:styleId="Heading1Char">
    <w:name w:val="Heading 1 Char"/>
    <w:basedOn w:val="DefaultParagraphFont"/>
    <w:link w:val="Heading1"/>
    <w:uiPriority w:val="9"/>
    <w:rsid w:val="00D62153"/>
    <w:rPr>
      <w:rFonts w:asciiTheme="majorHAnsi" w:eastAsiaTheme="majorEastAsia" w:hAnsiTheme="majorHAnsi" w:cstheme="majorBidi"/>
      <w:b/>
      <w:bCs/>
      <w:color w:val="365F91" w:themeColor="accent1" w:themeShade="BF"/>
      <w:sz w:val="28"/>
      <w:szCs w:val="28"/>
      <w:lang w:val="en-CA"/>
    </w:rPr>
  </w:style>
  <w:style w:type="paragraph" w:styleId="FootnoteText">
    <w:name w:val="footnote text"/>
    <w:aliases w:val="Footnote Text Char1 Char,Footnote Text Char Char Char1,Footnote Text Char1 Char Char Char1,Footnote Text Char1 Char1 Char,Footnote Text Char Char Char Char,Footnote Text Char1 Char Char Char Char,Footnote Text Char2,fn,f,single space"/>
    <w:basedOn w:val="Normal"/>
    <w:link w:val="FootnoteTextChar"/>
    <w:uiPriority w:val="99"/>
    <w:unhideWhenUsed/>
    <w:rsid w:val="00D62153"/>
    <w:pPr>
      <w:spacing w:line="240" w:lineRule="auto"/>
    </w:pPr>
    <w:rPr>
      <w:rFonts w:ascii="Candara" w:eastAsiaTheme="minorHAnsi" w:hAnsi="Candara" w:cs="Times New Roman"/>
      <w:sz w:val="16"/>
      <w:szCs w:val="16"/>
      <w:lang w:val="en-US"/>
    </w:rPr>
  </w:style>
  <w:style w:type="character" w:customStyle="1" w:styleId="FootnoteTextChar">
    <w:name w:val="Footnote Text Char"/>
    <w:aliases w:val="Footnote Text Char1 Char Char,Footnote Text Char Char Char1 Char,Footnote Text Char1 Char Char Char1 Char,Footnote Text Char1 Char1 Char Char,Footnote Text Char Char Char Char Char,Footnote Text Char1 Char Char Char Char Char,fn Char"/>
    <w:basedOn w:val="DefaultParagraphFont"/>
    <w:link w:val="FootnoteText"/>
    <w:uiPriority w:val="99"/>
    <w:rsid w:val="00D62153"/>
    <w:rPr>
      <w:rFonts w:ascii="Candara" w:hAnsi="Candara" w:cs="Times New Roman"/>
      <w:sz w:val="16"/>
      <w:szCs w:val="16"/>
      <w:lang w:val="en-US"/>
    </w:rPr>
  </w:style>
  <w:style w:type="paragraph" w:styleId="List3">
    <w:name w:val="List 3"/>
    <w:basedOn w:val="Normal"/>
    <w:rsid w:val="00CA6245"/>
    <w:pPr>
      <w:numPr>
        <w:ilvl w:val="1"/>
        <w:numId w:val="10"/>
      </w:numPr>
      <w:tabs>
        <w:tab w:val="clear" w:pos="1440"/>
        <w:tab w:val="left" w:pos="993"/>
      </w:tabs>
      <w:spacing w:after="60" w:line="240" w:lineRule="auto"/>
      <w:ind w:left="993" w:hanging="215"/>
      <w:jc w:val="both"/>
    </w:pPr>
    <w:rPr>
      <w:rFonts w:eastAsia="Arial" w:cs="Times New Roman"/>
      <w:lang w:val="fr-FR"/>
    </w:rPr>
  </w:style>
  <w:style w:type="paragraph" w:styleId="List2">
    <w:name w:val="List 2"/>
    <w:basedOn w:val="Normal"/>
    <w:rsid w:val="00CA6245"/>
    <w:pPr>
      <w:numPr>
        <w:numId w:val="10"/>
      </w:numPr>
      <w:tabs>
        <w:tab w:val="clear" w:pos="2340"/>
        <w:tab w:val="num" w:pos="851"/>
      </w:tabs>
      <w:spacing w:after="60" w:line="240" w:lineRule="auto"/>
      <w:ind w:left="709"/>
      <w:jc w:val="both"/>
    </w:pPr>
    <w:rPr>
      <w:rFonts w:cs="Times New Roman"/>
      <w:bCs/>
      <w:szCs w:val="22"/>
      <w:lang w:val="fr-FR"/>
    </w:rPr>
  </w:style>
  <w:style w:type="paragraph" w:customStyle="1" w:styleId="Rsum">
    <w:name w:val="Résumé"/>
    <w:basedOn w:val="Normal"/>
    <w:qFormat/>
    <w:rsid w:val="00CA6245"/>
    <w:pPr>
      <w:spacing w:before="60" w:line="240" w:lineRule="auto"/>
    </w:pPr>
    <w:rPr>
      <w:i/>
      <w:sz w:val="19"/>
      <w:szCs w:val="19"/>
      <w:lang w:val="fr-FR"/>
    </w:rPr>
  </w:style>
  <w:style w:type="paragraph" w:customStyle="1" w:styleId="Refdenotebasdepage">
    <w:name w:val="Ref. de note  bas de page"/>
    <w:basedOn w:val="Normal"/>
    <w:uiPriority w:val="99"/>
    <w:rsid w:val="00CA6245"/>
    <w:pPr>
      <w:spacing w:after="160" w:line="240" w:lineRule="exact"/>
      <w:jc w:val="both"/>
    </w:pPr>
    <w:rPr>
      <w:rFonts w:ascii="Times New Roman" w:hAnsi="Times New Roman" w:cs="Times New Roman"/>
      <w:szCs w:val="24"/>
      <w:vertAlign w:val="superscript"/>
      <w:lang w:val="en-GB" w:eastAsia="en-GB"/>
    </w:rPr>
  </w:style>
  <w:style w:type="paragraph" w:customStyle="1" w:styleId="Head3">
    <w:name w:val="Head 3"/>
    <w:basedOn w:val="Heading3"/>
    <w:qFormat/>
    <w:rsid w:val="00CA6245"/>
    <w:pPr>
      <w:keepLines w:val="0"/>
      <w:tabs>
        <w:tab w:val="left" w:pos="1560"/>
      </w:tabs>
      <w:spacing w:before="320" w:after="160" w:line="240" w:lineRule="auto"/>
    </w:pPr>
    <w:rPr>
      <w:rFonts w:ascii="Arial" w:eastAsia="Calibri" w:hAnsi="Arial" w:cs="Times New Roman"/>
      <w:color w:val="auto"/>
      <w:spacing w:val="10"/>
      <w:lang w:val="fr-FR" w:eastAsia="fr-FR"/>
    </w:rPr>
  </w:style>
  <w:style w:type="character" w:customStyle="1" w:styleId="Heading3Char">
    <w:name w:val="Heading 3 Char"/>
    <w:basedOn w:val="DefaultParagraphFont"/>
    <w:link w:val="Heading3"/>
    <w:uiPriority w:val="9"/>
    <w:semiHidden/>
    <w:rsid w:val="00CA6245"/>
    <w:rPr>
      <w:rFonts w:asciiTheme="majorHAnsi" w:eastAsiaTheme="majorEastAsia" w:hAnsiTheme="majorHAnsi" w:cstheme="majorBidi"/>
      <w:b/>
      <w:bCs/>
      <w:color w:val="4F81BD" w:themeColor="accent1"/>
      <w:sz w:val="20"/>
      <w:szCs w:val="20"/>
      <w:lang w:val="en-C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2" w:uiPriority="0"/>
    <w:lsdException w:name="List 3"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1171"/>
    <w:pPr>
      <w:spacing w:after="0" w:line="264" w:lineRule="auto"/>
    </w:pPr>
    <w:rPr>
      <w:rFonts w:ascii="Arial" w:eastAsia="Times New Roman" w:hAnsi="Arial" w:cs="Arial"/>
      <w:sz w:val="20"/>
      <w:szCs w:val="20"/>
      <w:lang w:val="en-CA"/>
    </w:rPr>
  </w:style>
  <w:style w:type="paragraph" w:styleId="Heading1">
    <w:name w:val="heading 1"/>
    <w:basedOn w:val="Normal"/>
    <w:next w:val="Normal"/>
    <w:link w:val="Heading1Char"/>
    <w:uiPriority w:val="9"/>
    <w:qFormat/>
    <w:rsid w:val="00D62153"/>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BodyText"/>
    <w:next w:val="IFADparagraphnumbering"/>
    <w:link w:val="Heading2Char"/>
    <w:uiPriority w:val="1"/>
    <w:qFormat/>
    <w:rsid w:val="00721171"/>
    <w:pPr>
      <w:keepNext/>
      <w:numPr>
        <w:numId w:val="3"/>
      </w:numPr>
      <w:spacing w:before="240" w:after="80"/>
      <w:outlineLvl w:val="1"/>
    </w:pPr>
    <w:rPr>
      <w:b/>
      <w:sz w:val="24"/>
      <w:szCs w:val="24"/>
    </w:rPr>
  </w:style>
  <w:style w:type="paragraph" w:styleId="Heading3">
    <w:name w:val="heading 3"/>
    <w:basedOn w:val="Normal"/>
    <w:next w:val="Normal"/>
    <w:link w:val="Heading3Char"/>
    <w:uiPriority w:val="9"/>
    <w:semiHidden/>
    <w:unhideWhenUsed/>
    <w:qFormat/>
    <w:rsid w:val="00CA6245"/>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21171"/>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unhideWhenUsed/>
    <w:rsid w:val="00721171"/>
    <w:pPr>
      <w:tabs>
        <w:tab w:val="left" w:pos="540"/>
        <w:tab w:val="right" w:leader="dot" w:pos="8290"/>
      </w:tabs>
    </w:pPr>
    <w:rPr>
      <w:szCs w:val="24"/>
    </w:rPr>
  </w:style>
  <w:style w:type="paragraph" w:customStyle="1" w:styleId="DocumentTitle">
    <w:name w:val="Document Title"/>
    <w:basedOn w:val="Normal"/>
    <w:next w:val="Normal"/>
    <w:rsid w:val="00721171"/>
    <w:pPr>
      <w:ind w:left="2359"/>
    </w:pPr>
    <w:rPr>
      <w:b/>
      <w:bCs/>
      <w:sz w:val="32"/>
      <w:szCs w:val="32"/>
      <w:lang w:eastAsia="en-GB"/>
    </w:rPr>
  </w:style>
  <w:style w:type="paragraph" w:styleId="BalloonText">
    <w:name w:val="Balloon Text"/>
    <w:basedOn w:val="Normal"/>
    <w:link w:val="BalloonTextChar"/>
    <w:uiPriority w:val="99"/>
    <w:semiHidden/>
    <w:unhideWhenUsed/>
    <w:rsid w:val="00721171"/>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1171"/>
    <w:rPr>
      <w:rFonts w:ascii="Tahoma" w:eastAsia="Times New Roman" w:hAnsi="Tahoma" w:cs="Tahoma"/>
      <w:sz w:val="16"/>
      <w:szCs w:val="16"/>
      <w:lang w:val="en-CA"/>
    </w:rPr>
  </w:style>
  <w:style w:type="paragraph" w:customStyle="1" w:styleId="Introheaders">
    <w:name w:val="Intro headers"/>
    <w:next w:val="BodyText"/>
    <w:rsid w:val="00721171"/>
    <w:pPr>
      <w:keepNext/>
      <w:spacing w:before="360" w:after="240" w:line="240" w:lineRule="auto"/>
      <w:outlineLvl w:val="0"/>
    </w:pPr>
    <w:rPr>
      <w:rFonts w:ascii="Arial" w:eastAsia="Times New Roman" w:hAnsi="Arial" w:cs="Arial"/>
      <w:b/>
      <w:sz w:val="28"/>
      <w:szCs w:val="20"/>
      <w:lang w:val="en-CA"/>
    </w:rPr>
  </w:style>
  <w:style w:type="paragraph" w:styleId="BodyText">
    <w:name w:val="Body Text"/>
    <w:basedOn w:val="Normal"/>
    <w:link w:val="BodyTextChar"/>
    <w:uiPriority w:val="99"/>
    <w:semiHidden/>
    <w:unhideWhenUsed/>
    <w:rsid w:val="00721171"/>
    <w:pPr>
      <w:spacing w:after="120"/>
    </w:pPr>
  </w:style>
  <w:style w:type="character" w:customStyle="1" w:styleId="BodyTextChar">
    <w:name w:val="Body Text Char"/>
    <w:basedOn w:val="DefaultParagraphFont"/>
    <w:link w:val="BodyText"/>
    <w:uiPriority w:val="99"/>
    <w:semiHidden/>
    <w:rsid w:val="00721171"/>
    <w:rPr>
      <w:rFonts w:ascii="Arial" w:eastAsia="Times New Roman" w:hAnsi="Arial" w:cs="Arial"/>
      <w:sz w:val="20"/>
      <w:szCs w:val="20"/>
      <w:lang w:val="en-CA"/>
    </w:rPr>
  </w:style>
  <w:style w:type="character" w:styleId="FootnoteReference">
    <w:name w:val="footnote reference"/>
    <w:aliases w:val="ftref,Error-Fußnotenzeichen5,Error-Fußnotenzeichen6,Error-Fußnotenzeichen3,16 Point,Superscript 6 Point,BVI fnr,Appel note de bas de page,note bp,Char Char,Carattere Char Char Carattere Carattere Char Char,Appel note de bas de,fr"/>
    <w:basedOn w:val="DefaultParagraphFont"/>
    <w:link w:val="BVIfnrCarCar1Car"/>
    <w:uiPriority w:val="99"/>
    <w:rsid w:val="00721171"/>
    <w:rPr>
      <w:vertAlign w:val="superscript"/>
    </w:rPr>
  </w:style>
  <w:style w:type="paragraph" w:styleId="ListParagraph">
    <w:name w:val="List Paragraph"/>
    <w:aliases w:val="Paragraphe à Puce,References,Bullet tableau"/>
    <w:basedOn w:val="Normal"/>
    <w:link w:val="ListParagraphChar"/>
    <w:uiPriority w:val="34"/>
    <w:qFormat/>
    <w:rsid w:val="00721171"/>
    <w:pPr>
      <w:ind w:left="720"/>
      <w:contextualSpacing/>
    </w:pPr>
    <w:rPr>
      <w:lang w:val="fr-FR"/>
    </w:rPr>
  </w:style>
  <w:style w:type="character" w:customStyle="1" w:styleId="ListParagraphChar">
    <w:name w:val="List Paragraph Char"/>
    <w:aliases w:val="Paragraphe à Puce Char,References Char,Bullet tableau Char"/>
    <w:basedOn w:val="DefaultParagraphFont"/>
    <w:link w:val="ListParagraph"/>
    <w:uiPriority w:val="34"/>
    <w:locked/>
    <w:rsid w:val="00721171"/>
    <w:rPr>
      <w:rFonts w:ascii="Arial" w:eastAsia="Times New Roman" w:hAnsi="Arial" w:cs="Arial"/>
      <w:sz w:val="20"/>
      <w:szCs w:val="20"/>
      <w:lang w:val="fr-FR"/>
    </w:rPr>
  </w:style>
  <w:style w:type="paragraph" w:customStyle="1" w:styleId="BVIfnrCarCar1Car">
    <w:name w:val="BVI fnr Car Car1 Car"/>
    <w:aliases w:val="BVI fnr Car Car Car Car1 Car,BVI fnr Car Car Car Car,BVI fnr Car Car Car Car Car Car Car,BVI fnr Car Car Car Car Char Car Car Car,Ref,de nota al pie,BVI fnr Car Car,BVI fnr Car"/>
    <w:basedOn w:val="Normal"/>
    <w:next w:val="Normal"/>
    <w:link w:val="FootnoteReference"/>
    <w:uiPriority w:val="99"/>
    <w:rsid w:val="00721171"/>
    <w:pPr>
      <w:spacing w:after="160" w:line="240" w:lineRule="exact"/>
    </w:pPr>
    <w:rPr>
      <w:rFonts w:asciiTheme="minorHAnsi" w:eastAsiaTheme="minorHAnsi" w:hAnsiTheme="minorHAnsi" w:cstheme="minorBidi"/>
      <w:sz w:val="22"/>
      <w:szCs w:val="22"/>
      <w:vertAlign w:val="superscript"/>
      <w:lang w:val="en-GB"/>
    </w:rPr>
  </w:style>
  <w:style w:type="character" w:customStyle="1" w:styleId="Heading2Char">
    <w:name w:val="Heading 2 Char"/>
    <w:basedOn w:val="DefaultParagraphFont"/>
    <w:link w:val="Heading2"/>
    <w:uiPriority w:val="1"/>
    <w:rsid w:val="00721171"/>
    <w:rPr>
      <w:rFonts w:ascii="Arial" w:eastAsia="Times New Roman" w:hAnsi="Arial" w:cs="Arial"/>
      <w:b/>
      <w:sz w:val="24"/>
      <w:szCs w:val="24"/>
      <w:lang w:val="en-CA"/>
    </w:rPr>
  </w:style>
  <w:style w:type="paragraph" w:customStyle="1" w:styleId="IFADparagraphnumbering">
    <w:name w:val="IFAD paragraph numbering"/>
    <w:basedOn w:val="Normal"/>
    <w:link w:val="IFADparagraphnumberingChar"/>
    <w:qFormat/>
    <w:rsid w:val="00721171"/>
    <w:pPr>
      <w:numPr>
        <w:numId w:val="2"/>
      </w:numPr>
      <w:tabs>
        <w:tab w:val="left" w:pos="1134"/>
      </w:tabs>
      <w:suppressAutoHyphens/>
      <w:spacing w:after="120"/>
    </w:pPr>
    <w:rPr>
      <w:rFonts w:eastAsia="MS Mincho" w:cs="Times New Roman"/>
      <w:kern w:val="2"/>
      <w:szCs w:val="22"/>
      <w:lang w:val="fr-FR"/>
    </w:rPr>
  </w:style>
  <w:style w:type="paragraph" w:customStyle="1" w:styleId="IFADparagraphno2ndlevel">
    <w:name w:val="IFAD paragraph no. 2nd level"/>
    <w:basedOn w:val="Normal"/>
    <w:rsid w:val="00721171"/>
    <w:pPr>
      <w:numPr>
        <w:ilvl w:val="1"/>
        <w:numId w:val="2"/>
      </w:numPr>
      <w:spacing w:after="120"/>
    </w:pPr>
    <w:rPr>
      <w:lang w:val="fr-FR"/>
    </w:rPr>
  </w:style>
  <w:style w:type="paragraph" w:customStyle="1" w:styleId="IFADparagraphno3rdlevel">
    <w:name w:val="IFAD paragraph no. 3rd level"/>
    <w:basedOn w:val="Normal"/>
    <w:rsid w:val="00721171"/>
    <w:pPr>
      <w:numPr>
        <w:ilvl w:val="2"/>
        <w:numId w:val="2"/>
      </w:numPr>
      <w:spacing w:after="120"/>
    </w:pPr>
    <w:rPr>
      <w:lang w:val="fr-FR"/>
    </w:rPr>
  </w:style>
  <w:style w:type="paragraph" w:customStyle="1" w:styleId="IFADparagraphno4thlevel">
    <w:name w:val="IFAD paragraph no. 4th level"/>
    <w:basedOn w:val="Normal"/>
    <w:rsid w:val="00721171"/>
    <w:pPr>
      <w:numPr>
        <w:ilvl w:val="3"/>
        <w:numId w:val="2"/>
      </w:numPr>
    </w:pPr>
    <w:rPr>
      <w:lang w:val="fr-FR"/>
    </w:rPr>
  </w:style>
  <w:style w:type="character" w:customStyle="1" w:styleId="IFADparagraphnumberingChar">
    <w:name w:val="IFAD paragraph numbering Char"/>
    <w:link w:val="IFADparagraphnumbering"/>
    <w:locked/>
    <w:rsid w:val="00721171"/>
    <w:rPr>
      <w:rFonts w:ascii="Arial" w:eastAsia="MS Mincho" w:hAnsi="Arial" w:cs="Times New Roman"/>
      <w:kern w:val="2"/>
      <w:sz w:val="20"/>
      <w:lang w:val="fr-FR"/>
    </w:rPr>
  </w:style>
  <w:style w:type="character" w:customStyle="1" w:styleId="Heading1Char">
    <w:name w:val="Heading 1 Char"/>
    <w:basedOn w:val="DefaultParagraphFont"/>
    <w:link w:val="Heading1"/>
    <w:uiPriority w:val="9"/>
    <w:rsid w:val="00D62153"/>
    <w:rPr>
      <w:rFonts w:asciiTheme="majorHAnsi" w:eastAsiaTheme="majorEastAsia" w:hAnsiTheme="majorHAnsi" w:cstheme="majorBidi"/>
      <w:b/>
      <w:bCs/>
      <w:color w:val="365F91" w:themeColor="accent1" w:themeShade="BF"/>
      <w:sz w:val="28"/>
      <w:szCs w:val="28"/>
      <w:lang w:val="en-CA"/>
    </w:rPr>
  </w:style>
  <w:style w:type="paragraph" w:styleId="FootnoteText">
    <w:name w:val="footnote text"/>
    <w:aliases w:val="Footnote Text Char1 Char,Footnote Text Char Char Char1,Footnote Text Char1 Char Char Char1,Footnote Text Char1 Char1 Char,Footnote Text Char Char Char Char,Footnote Text Char1 Char Char Char Char,Footnote Text Char2,fn,f,single space"/>
    <w:basedOn w:val="Normal"/>
    <w:link w:val="FootnoteTextChar"/>
    <w:uiPriority w:val="99"/>
    <w:unhideWhenUsed/>
    <w:rsid w:val="00D62153"/>
    <w:pPr>
      <w:spacing w:line="240" w:lineRule="auto"/>
    </w:pPr>
    <w:rPr>
      <w:rFonts w:ascii="Candara" w:eastAsiaTheme="minorHAnsi" w:hAnsi="Candara" w:cs="Times New Roman"/>
      <w:sz w:val="16"/>
      <w:szCs w:val="16"/>
      <w:lang w:val="en-US"/>
    </w:rPr>
  </w:style>
  <w:style w:type="character" w:customStyle="1" w:styleId="FootnoteTextChar">
    <w:name w:val="Footnote Text Char"/>
    <w:aliases w:val="Footnote Text Char1 Char Char,Footnote Text Char Char Char1 Char,Footnote Text Char1 Char Char Char1 Char,Footnote Text Char1 Char1 Char Char,Footnote Text Char Char Char Char Char,Footnote Text Char1 Char Char Char Char Char,fn Char"/>
    <w:basedOn w:val="DefaultParagraphFont"/>
    <w:link w:val="FootnoteText"/>
    <w:uiPriority w:val="99"/>
    <w:rsid w:val="00D62153"/>
    <w:rPr>
      <w:rFonts w:ascii="Candara" w:hAnsi="Candara" w:cs="Times New Roman"/>
      <w:sz w:val="16"/>
      <w:szCs w:val="16"/>
      <w:lang w:val="en-US"/>
    </w:rPr>
  </w:style>
  <w:style w:type="paragraph" w:styleId="List3">
    <w:name w:val="List 3"/>
    <w:basedOn w:val="Normal"/>
    <w:rsid w:val="00CA6245"/>
    <w:pPr>
      <w:numPr>
        <w:ilvl w:val="1"/>
        <w:numId w:val="10"/>
      </w:numPr>
      <w:tabs>
        <w:tab w:val="clear" w:pos="1440"/>
        <w:tab w:val="left" w:pos="993"/>
      </w:tabs>
      <w:spacing w:after="60" w:line="240" w:lineRule="auto"/>
      <w:ind w:left="993" w:hanging="215"/>
      <w:jc w:val="both"/>
    </w:pPr>
    <w:rPr>
      <w:rFonts w:eastAsia="Arial" w:cs="Times New Roman"/>
      <w:lang w:val="fr-FR"/>
    </w:rPr>
  </w:style>
  <w:style w:type="paragraph" w:styleId="List2">
    <w:name w:val="List 2"/>
    <w:basedOn w:val="Normal"/>
    <w:rsid w:val="00CA6245"/>
    <w:pPr>
      <w:numPr>
        <w:numId w:val="10"/>
      </w:numPr>
      <w:tabs>
        <w:tab w:val="clear" w:pos="2340"/>
        <w:tab w:val="num" w:pos="851"/>
      </w:tabs>
      <w:spacing w:after="60" w:line="240" w:lineRule="auto"/>
      <w:ind w:left="709"/>
      <w:jc w:val="both"/>
    </w:pPr>
    <w:rPr>
      <w:rFonts w:cs="Times New Roman"/>
      <w:bCs/>
      <w:szCs w:val="22"/>
      <w:lang w:val="fr-FR"/>
    </w:rPr>
  </w:style>
  <w:style w:type="paragraph" w:customStyle="1" w:styleId="Rsum">
    <w:name w:val="Résumé"/>
    <w:basedOn w:val="Normal"/>
    <w:qFormat/>
    <w:rsid w:val="00CA6245"/>
    <w:pPr>
      <w:spacing w:before="60" w:line="240" w:lineRule="auto"/>
    </w:pPr>
    <w:rPr>
      <w:i/>
      <w:sz w:val="19"/>
      <w:szCs w:val="19"/>
      <w:lang w:val="fr-FR"/>
    </w:rPr>
  </w:style>
  <w:style w:type="paragraph" w:customStyle="1" w:styleId="Refdenotebasdepage">
    <w:name w:val="Ref. de note  bas de page"/>
    <w:basedOn w:val="Normal"/>
    <w:uiPriority w:val="99"/>
    <w:rsid w:val="00CA6245"/>
    <w:pPr>
      <w:spacing w:after="160" w:line="240" w:lineRule="exact"/>
      <w:jc w:val="both"/>
    </w:pPr>
    <w:rPr>
      <w:rFonts w:ascii="Times New Roman" w:hAnsi="Times New Roman" w:cs="Times New Roman"/>
      <w:szCs w:val="24"/>
      <w:vertAlign w:val="superscript"/>
      <w:lang w:val="en-GB" w:eastAsia="en-GB"/>
    </w:rPr>
  </w:style>
  <w:style w:type="paragraph" w:customStyle="1" w:styleId="Head3">
    <w:name w:val="Head 3"/>
    <w:basedOn w:val="Heading3"/>
    <w:qFormat/>
    <w:rsid w:val="00CA6245"/>
    <w:pPr>
      <w:keepLines w:val="0"/>
      <w:tabs>
        <w:tab w:val="left" w:pos="1560"/>
      </w:tabs>
      <w:spacing w:before="320" w:after="160" w:line="240" w:lineRule="auto"/>
    </w:pPr>
    <w:rPr>
      <w:rFonts w:ascii="Arial" w:eastAsia="Calibri" w:hAnsi="Arial" w:cs="Times New Roman"/>
      <w:color w:val="auto"/>
      <w:spacing w:val="10"/>
      <w:lang w:val="fr-FR" w:eastAsia="fr-FR"/>
    </w:rPr>
  </w:style>
  <w:style w:type="character" w:customStyle="1" w:styleId="Heading3Char">
    <w:name w:val="Heading 3 Char"/>
    <w:basedOn w:val="DefaultParagraphFont"/>
    <w:link w:val="Heading3"/>
    <w:uiPriority w:val="9"/>
    <w:semiHidden/>
    <w:rsid w:val="00CA6245"/>
    <w:rPr>
      <w:rFonts w:asciiTheme="majorHAnsi" w:eastAsiaTheme="majorEastAsia" w:hAnsiTheme="majorHAnsi" w:cstheme="majorBidi"/>
      <w:b/>
      <w:bCs/>
      <w:color w:val="4F81BD" w:themeColor="accent1"/>
      <w:sz w:val="20"/>
      <w:szCs w:val="20"/>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customXml" Target="../customXml/item2.xml"/><Relationship Id="rId10" Type="http://schemas.openxmlformats.org/officeDocument/2006/relationships/image" Target="media/image3.gif"/><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Sao Tome and Principe</GEFCountry>
    <Classification xmlns="ceb00776-aa5c-4fc8-b6fe-5f035152e4b6">Public</Classification>
    <Country1 xmlns="ceb00776-aa5c-4fc8-b6fe-5f035152e4b6" xsi:nil="true"/>
    <DocPrefix xmlns="ceb00776-aa5c-4fc8-b6fe-5f035152e4b6">Terminal Evaluation (TE)</DocPrefix>
    <GEFID xmlns="ceb00776-aa5c-4fc8-b6fe-5f035152e4b6">4494</GEFID>
    <ProjectType xmlns="ceb00776-aa5c-4fc8-b6fe-5f035152e4b6">FSP</ProjectType>
    <GEFProjectID xmlns="ceb00776-aa5c-4fc8-b6fe-5f035152e4b6">cc2894ef-de7c-e811-8124-3863bb2e1360</GEFProjectID>
    <DocActive xmlns="ceb00776-aa5c-4fc8-b6fe-5f035152e4b6">No</DocActive>
    <DocCategory xmlns="ceb00776-aa5c-4fc8-b6fe-5f035152e4b6">M and E Document</DocCategory>
    <FocalArea xmlns="ceb00776-aa5c-4fc8-b6fe-5f035152e4b6">Biodiversity</FocalArea>
    <DocType xmlns="ceb00776-aa5c-4fc8-b6fe-5f035152e4b6">TE</DocType>
    <ProjectTitle xmlns="ceb00776-aa5c-4fc8-b6fe-5f035152e4b6">Integrated Ecosystem Approach to Biodiversity Mainstreaming and Conservation in the Buffer Zones of the Obo and Principe Natural Parks</ProjectTitle>
    <TrustFundType xmlns="ceb00776-aa5c-4fc8-b6fe-5f035152e4b6">GET</TrustFundType>
    <TaxCatchAll xmlns="3e02667f-0271-471b-bd6e-11a2e16def1d"/>
    <DocumentTitle xmlns="ceb00776-aa5c-4fc8-b6fe-5f035152e4b6">4494_TE English Summary</DocumentTitle>
  </documentManagement>
</p:properties>
</file>

<file path=customXml/itemProps1.xml><?xml version="1.0" encoding="utf-8"?>
<ds:datastoreItem xmlns:ds="http://schemas.openxmlformats.org/officeDocument/2006/customXml" ds:itemID="{89A2387E-2075-48EC-86D2-B29321341260}"/>
</file>

<file path=customXml/itemProps2.xml><?xml version="1.0" encoding="utf-8"?>
<ds:datastoreItem xmlns:ds="http://schemas.openxmlformats.org/officeDocument/2006/customXml" ds:itemID="{DE784C6A-D56E-4C59-8C50-525479995C03}"/>
</file>

<file path=customXml/itemProps3.xml><?xml version="1.0" encoding="utf-8"?>
<ds:datastoreItem xmlns:ds="http://schemas.openxmlformats.org/officeDocument/2006/customXml" ds:itemID="{2D10EFBF-A4A0-48E5-9D6B-E31E446CFD7E}"/>
</file>

<file path=docProps/app.xml><?xml version="1.0" encoding="utf-8"?>
<Properties xmlns="http://schemas.openxmlformats.org/officeDocument/2006/extended-properties" xmlns:vt="http://schemas.openxmlformats.org/officeDocument/2006/docPropsVTypes">
  <Template>Normal.dotm</Template>
  <TotalTime>532</TotalTime>
  <Pages>1</Pages>
  <Words>2306</Words>
  <Characters>13148</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GRANT – SAO TOME AND PRINCIPE - GEF 4494</vt:lpstr>
    </vt:vector>
  </TitlesOfParts>
  <Company>IFAD</Company>
  <LinksUpToDate>false</LinksUpToDate>
  <CharactersWithSpaces>15424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GRANT – SAO TOME AND PRINCIPE - GEF 4494</dc:title>
  <dc:subject>Sao Tome and Principe</dc:subject>
  <dc:creator>Elbaroudi, Ilyasse</dc:creator>
  <cp:lastModifiedBy>Elbaroudi, Ilyasse</cp:lastModifiedBy>
  <cp:revision>37</cp:revision>
  <dcterms:created xsi:type="dcterms:W3CDTF">2018-10-16T12:17:00Z</dcterms:created>
  <dcterms:modified xsi:type="dcterms:W3CDTF">2018-10-19T15:37:00Z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